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552" w:rsidRDefault="00DB4A79" w:rsidP="00DB4A79">
      <w:pPr>
        <w:pStyle w:val="Ttulo1"/>
        <w:jc w:val="center"/>
        <w:rPr>
          <w:lang w:val="es-MX"/>
        </w:rPr>
      </w:pPr>
      <w:bookmarkStart w:id="0" w:name="_Toc154223158"/>
      <w:r>
        <w:rPr>
          <w:lang w:val="es-MX"/>
        </w:rPr>
        <w:t>Índice</w:t>
      </w:r>
      <w:bookmarkEnd w:id="0"/>
    </w:p>
    <w:p w:rsidR="00932552" w:rsidRPr="00932552" w:rsidRDefault="00932552" w:rsidP="00932552">
      <w:pPr>
        <w:rPr>
          <w:lang w:val="es-MX"/>
        </w:rPr>
      </w:pPr>
    </w:p>
    <w:p w:rsidR="0010781D" w:rsidRDefault="001654F8">
      <w:pPr>
        <w:pStyle w:val="TDC1"/>
        <w:tabs>
          <w:tab w:val="right" w:leader="underscore" w:pos="8494"/>
        </w:tabs>
        <w:rPr>
          <w:b w:val="0"/>
          <w:bCs w:val="0"/>
          <w:i w:val="0"/>
          <w:iCs w:val="0"/>
          <w:noProof/>
        </w:rPr>
      </w:pPr>
      <w:r>
        <w:rPr>
          <w:lang w:val="es-MX"/>
        </w:rPr>
        <w:fldChar w:fldCharType="begin"/>
      </w:r>
      <w:r>
        <w:rPr>
          <w:lang w:val="es-MX"/>
        </w:rPr>
        <w:instrText xml:space="preserve"> TOC \o "1-3" \h \z \u </w:instrText>
      </w:r>
      <w:r>
        <w:rPr>
          <w:lang w:val="es-MX"/>
        </w:rPr>
        <w:fldChar w:fldCharType="separate"/>
      </w:r>
      <w:hyperlink w:anchor="_Toc154223158" w:history="1">
        <w:r w:rsidR="0010781D" w:rsidRPr="00EC4E94">
          <w:rPr>
            <w:rStyle w:val="Hipervnculo"/>
            <w:noProof/>
            <w:lang w:val="es-MX"/>
          </w:rPr>
          <w:t>Índice</w:t>
        </w:r>
        <w:r w:rsidR="0010781D">
          <w:rPr>
            <w:noProof/>
            <w:webHidden/>
          </w:rPr>
          <w:tab/>
        </w:r>
        <w:r w:rsidR="0010781D">
          <w:rPr>
            <w:noProof/>
            <w:webHidden/>
          </w:rPr>
          <w:fldChar w:fldCharType="begin"/>
        </w:r>
        <w:r w:rsidR="0010781D">
          <w:rPr>
            <w:noProof/>
            <w:webHidden/>
          </w:rPr>
          <w:instrText xml:space="preserve"> PAGEREF _Toc154223158 \h </w:instrText>
        </w:r>
        <w:r w:rsidR="0010781D">
          <w:rPr>
            <w:noProof/>
            <w:webHidden/>
          </w:rPr>
        </w:r>
        <w:r w:rsidR="0010781D">
          <w:rPr>
            <w:noProof/>
            <w:webHidden/>
          </w:rPr>
          <w:fldChar w:fldCharType="separate"/>
        </w:r>
        <w:r w:rsidR="009B2849">
          <w:rPr>
            <w:noProof/>
            <w:webHidden/>
          </w:rPr>
          <w:t>1</w:t>
        </w:r>
        <w:r w:rsidR="0010781D">
          <w:rPr>
            <w:noProof/>
            <w:webHidden/>
          </w:rPr>
          <w:fldChar w:fldCharType="end"/>
        </w:r>
      </w:hyperlink>
    </w:p>
    <w:p w:rsidR="0010781D" w:rsidRDefault="00C00A26">
      <w:pPr>
        <w:pStyle w:val="TDC1"/>
        <w:tabs>
          <w:tab w:val="right" w:leader="underscore" w:pos="8494"/>
        </w:tabs>
        <w:rPr>
          <w:b w:val="0"/>
          <w:bCs w:val="0"/>
          <w:i w:val="0"/>
          <w:iCs w:val="0"/>
          <w:noProof/>
        </w:rPr>
      </w:pPr>
      <w:hyperlink w:anchor="_Toc154223159" w:history="1">
        <w:r w:rsidR="0010781D" w:rsidRPr="00EC4E94">
          <w:rPr>
            <w:rStyle w:val="Hipervnculo"/>
            <w:noProof/>
            <w:lang w:val="es-MX"/>
          </w:rPr>
          <w:t>1. Entrada al sistema</w:t>
        </w:r>
        <w:r w:rsidR="0010781D">
          <w:rPr>
            <w:noProof/>
            <w:webHidden/>
          </w:rPr>
          <w:tab/>
        </w:r>
        <w:r w:rsidR="0010781D">
          <w:rPr>
            <w:noProof/>
            <w:webHidden/>
          </w:rPr>
          <w:fldChar w:fldCharType="begin"/>
        </w:r>
        <w:r w:rsidR="0010781D">
          <w:rPr>
            <w:noProof/>
            <w:webHidden/>
          </w:rPr>
          <w:instrText xml:space="preserve"> PAGEREF _Toc154223159 \h </w:instrText>
        </w:r>
        <w:r w:rsidR="0010781D">
          <w:rPr>
            <w:noProof/>
            <w:webHidden/>
          </w:rPr>
        </w:r>
        <w:r w:rsidR="0010781D">
          <w:rPr>
            <w:noProof/>
            <w:webHidden/>
          </w:rPr>
          <w:fldChar w:fldCharType="separate"/>
        </w:r>
        <w:r w:rsidR="009B2849">
          <w:rPr>
            <w:noProof/>
            <w:webHidden/>
          </w:rPr>
          <w:t>2</w:t>
        </w:r>
        <w:r w:rsidR="0010781D">
          <w:rPr>
            <w:noProof/>
            <w:webHidden/>
          </w:rPr>
          <w:fldChar w:fldCharType="end"/>
        </w:r>
      </w:hyperlink>
    </w:p>
    <w:p w:rsidR="0010781D" w:rsidRDefault="00C00A26">
      <w:pPr>
        <w:pStyle w:val="TDC1"/>
        <w:tabs>
          <w:tab w:val="right" w:leader="underscore" w:pos="8494"/>
        </w:tabs>
        <w:rPr>
          <w:b w:val="0"/>
          <w:bCs w:val="0"/>
          <w:i w:val="0"/>
          <w:iCs w:val="0"/>
          <w:noProof/>
        </w:rPr>
      </w:pPr>
      <w:hyperlink w:anchor="_Toc154223160" w:history="1">
        <w:r w:rsidR="0010781D" w:rsidRPr="00EC4E94">
          <w:rPr>
            <w:rStyle w:val="Hipervnculo"/>
            <w:noProof/>
            <w:lang w:val="es-MX"/>
          </w:rPr>
          <w:t>2. Iniciar Sesión</w:t>
        </w:r>
        <w:r w:rsidR="0010781D">
          <w:rPr>
            <w:noProof/>
            <w:webHidden/>
          </w:rPr>
          <w:tab/>
        </w:r>
        <w:r w:rsidR="0010781D">
          <w:rPr>
            <w:noProof/>
            <w:webHidden/>
          </w:rPr>
          <w:fldChar w:fldCharType="begin"/>
        </w:r>
        <w:r w:rsidR="0010781D">
          <w:rPr>
            <w:noProof/>
            <w:webHidden/>
          </w:rPr>
          <w:instrText xml:space="preserve"> PAGEREF _Toc154223160 \h </w:instrText>
        </w:r>
        <w:r w:rsidR="0010781D">
          <w:rPr>
            <w:noProof/>
            <w:webHidden/>
          </w:rPr>
        </w:r>
        <w:r w:rsidR="0010781D">
          <w:rPr>
            <w:noProof/>
            <w:webHidden/>
          </w:rPr>
          <w:fldChar w:fldCharType="separate"/>
        </w:r>
        <w:r w:rsidR="009B2849">
          <w:rPr>
            <w:noProof/>
            <w:webHidden/>
          </w:rPr>
          <w:t>2</w:t>
        </w:r>
        <w:r w:rsidR="0010781D">
          <w:rPr>
            <w:noProof/>
            <w:webHidden/>
          </w:rPr>
          <w:fldChar w:fldCharType="end"/>
        </w:r>
      </w:hyperlink>
    </w:p>
    <w:p w:rsidR="0010781D" w:rsidRDefault="00C00A26">
      <w:pPr>
        <w:pStyle w:val="TDC1"/>
        <w:tabs>
          <w:tab w:val="right" w:leader="underscore" w:pos="8494"/>
        </w:tabs>
        <w:rPr>
          <w:b w:val="0"/>
          <w:bCs w:val="0"/>
          <w:i w:val="0"/>
          <w:iCs w:val="0"/>
          <w:noProof/>
        </w:rPr>
      </w:pPr>
      <w:hyperlink w:anchor="_Toc154223161" w:history="1">
        <w:r w:rsidR="0010781D" w:rsidRPr="00EC4E94">
          <w:rPr>
            <w:rStyle w:val="Hipervnculo"/>
            <w:noProof/>
            <w:lang w:val="es-MX"/>
          </w:rPr>
          <w:t>3. Captura del PTA</w:t>
        </w:r>
        <w:r w:rsidR="0010781D">
          <w:rPr>
            <w:noProof/>
            <w:webHidden/>
          </w:rPr>
          <w:tab/>
        </w:r>
        <w:r w:rsidR="0010781D">
          <w:rPr>
            <w:noProof/>
            <w:webHidden/>
          </w:rPr>
          <w:fldChar w:fldCharType="begin"/>
        </w:r>
        <w:r w:rsidR="0010781D">
          <w:rPr>
            <w:noProof/>
            <w:webHidden/>
          </w:rPr>
          <w:instrText xml:space="preserve"> PAGEREF _Toc154223161 \h </w:instrText>
        </w:r>
        <w:r w:rsidR="0010781D">
          <w:rPr>
            <w:noProof/>
            <w:webHidden/>
          </w:rPr>
        </w:r>
        <w:r w:rsidR="0010781D">
          <w:rPr>
            <w:noProof/>
            <w:webHidden/>
          </w:rPr>
          <w:fldChar w:fldCharType="separate"/>
        </w:r>
        <w:r w:rsidR="009B2849">
          <w:rPr>
            <w:noProof/>
            <w:webHidden/>
          </w:rPr>
          <w:t>4</w:t>
        </w:r>
        <w:r w:rsidR="0010781D">
          <w:rPr>
            <w:noProof/>
            <w:webHidden/>
          </w:rPr>
          <w:fldChar w:fldCharType="end"/>
        </w:r>
      </w:hyperlink>
    </w:p>
    <w:p w:rsidR="0010781D" w:rsidRDefault="00C00A26">
      <w:pPr>
        <w:pStyle w:val="TDC2"/>
        <w:tabs>
          <w:tab w:val="right" w:leader="underscore" w:pos="8494"/>
        </w:tabs>
        <w:rPr>
          <w:b w:val="0"/>
          <w:bCs w:val="0"/>
          <w:noProof/>
          <w:sz w:val="24"/>
          <w:szCs w:val="24"/>
        </w:rPr>
      </w:pPr>
      <w:hyperlink w:anchor="_Toc154223162" w:history="1">
        <w:r w:rsidR="0010781D" w:rsidRPr="00EC4E94">
          <w:rPr>
            <w:rStyle w:val="Hipervnculo"/>
            <w:noProof/>
            <w:lang w:val="es-MX"/>
          </w:rPr>
          <w:t>Añadir Actividades</w:t>
        </w:r>
        <w:r w:rsidR="0010781D">
          <w:rPr>
            <w:noProof/>
            <w:webHidden/>
          </w:rPr>
          <w:tab/>
        </w:r>
        <w:r w:rsidR="0010781D">
          <w:rPr>
            <w:noProof/>
            <w:webHidden/>
          </w:rPr>
          <w:fldChar w:fldCharType="begin"/>
        </w:r>
        <w:r w:rsidR="0010781D">
          <w:rPr>
            <w:noProof/>
            <w:webHidden/>
          </w:rPr>
          <w:instrText xml:space="preserve"> PAGEREF _Toc154223162 \h </w:instrText>
        </w:r>
        <w:r w:rsidR="0010781D">
          <w:rPr>
            <w:noProof/>
            <w:webHidden/>
          </w:rPr>
        </w:r>
        <w:r w:rsidR="0010781D">
          <w:rPr>
            <w:noProof/>
            <w:webHidden/>
          </w:rPr>
          <w:fldChar w:fldCharType="separate"/>
        </w:r>
        <w:r w:rsidR="009B2849">
          <w:rPr>
            <w:noProof/>
            <w:webHidden/>
          </w:rPr>
          <w:t>5</w:t>
        </w:r>
        <w:r w:rsidR="0010781D">
          <w:rPr>
            <w:noProof/>
            <w:webHidden/>
          </w:rPr>
          <w:fldChar w:fldCharType="end"/>
        </w:r>
      </w:hyperlink>
    </w:p>
    <w:p w:rsidR="0010781D" w:rsidRDefault="00C00A26">
      <w:pPr>
        <w:pStyle w:val="TDC2"/>
        <w:tabs>
          <w:tab w:val="right" w:leader="underscore" w:pos="8494"/>
        </w:tabs>
        <w:rPr>
          <w:b w:val="0"/>
          <w:bCs w:val="0"/>
          <w:noProof/>
          <w:sz w:val="24"/>
          <w:szCs w:val="24"/>
        </w:rPr>
      </w:pPr>
      <w:hyperlink w:anchor="_Toc154223163" w:history="1">
        <w:r w:rsidR="0010781D" w:rsidRPr="00EC4E94">
          <w:rPr>
            <w:rStyle w:val="Hipervnculo"/>
            <w:noProof/>
            <w:lang w:val="es-MX"/>
          </w:rPr>
          <w:t>Visualización, Modificación y Eliminación de Actividades</w:t>
        </w:r>
        <w:r w:rsidR="0010781D">
          <w:rPr>
            <w:noProof/>
            <w:webHidden/>
          </w:rPr>
          <w:tab/>
        </w:r>
        <w:r w:rsidR="0010781D">
          <w:rPr>
            <w:noProof/>
            <w:webHidden/>
          </w:rPr>
          <w:fldChar w:fldCharType="begin"/>
        </w:r>
        <w:r w:rsidR="0010781D">
          <w:rPr>
            <w:noProof/>
            <w:webHidden/>
          </w:rPr>
          <w:instrText xml:space="preserve"> PAGEREF _Toc154223163 \h </w:instrText>
        </w:r>
        <w:r w:rsidR="0010781D">
          <w:rPr>
            <w:noProof/>
            <w:webHidden/>
          </w:rPr>
        </w:r>
        <w:r w:rsidR="0010781D">
          <w:rPr>
            <w:noProof/>
            <w:webHidden/>
          </w:rPr>
          <w:fldChar w:fldCharType="separate"/>
        </w:r>
        <w:r w:rsidR="009B2849">
          <w:rPr>
            <w:noProof/>
            <w:webHidden/>
          </w:rPr>
          <w:t>5</w:t>
        </w:r>
        <w:r w:rsidR="0010781D">
          <w:rPr>
            <w:noProof/>
            <w:webHidden/>
          </w:rPr>
          <w:fldChar w:fldCharType="end"/>
        </w:r>
      </w:hyperlink>
    </w:p>
    <w:p w:rsidR="0010781D" w:rsidRDefault="00C00A26">
      <w:pPr>
        <w:pStyle w:val="TDC1"/>
        <w:tabs>
          <w:tab w:val="right" w:leader="underscore" w:pos="8494"/>
        </w:tabs>
        <w:rPr>
          <w:b w:val="0"/>
          <w:bCs w:val="0"/>
          <w:i w:val="0"/>
          <w:iCs w:val="0"/>
          <w:noProof/>
        </w:rPr>
      </w:pPr>
      <w:hyperlink w:anchor="_Toc154223164" w:history="1">
        <w:r w:rsidR="0010781D" w:rsidRPr="00EC4E94">
          <w:rPr>
            <w:rStyle w:val="Hipervnculo"/>
            <w:noProof/>
            <w:lang w:val="es-MX"/>
          </w:rPr>
          <w:t>4. Captura del POA</w:t>
        </w:r>
        <w:r w:rsidR="0010781D">
          <w:rPr>
            <w:noProof/>
            <w:webHidden/>
          </w:rPr>
          <w:tab/>
        </w:r>
        <w:r w:rsidR="0010781D">
          <w:rPr>
            <w:noProof/>
            <w:webHidden/>
          </w:rPr>
          <w:fldChar w:fldCharType="begin"/>
        </w:r>
        <w:r w:rsidR="0010781D">
          <w:rPr>
            <w:noProof/>
            <w:webHidden/>
          </w:rPr>
          <w:instrText xml:space="preserve"> PAGEREF _Toc154223164 \h </w:instrText>
        </w:r>
        <w:r w:rsidR="0010781D">
          <w:rPr>
            <w:noProof/>
            <w:webHidden/>
          </w:rPr>
        </w:r>
        <w:r w:rsidR="0010781D">
          <w:rPr>
            <w:noProof/>
            <w:webHidden/>
          </w:rPr>
          <w:fldChar w:fldCharType="separate"/>
        </w:r>
        <w:r w:rsidR="009B2849">
          <w:rPr>
            <w:noProof/>
            <w:webHidden/>
          </w:rPr>
          <w:t>6</w:t>
        </w:r>
        <w:r w:rsidR="0010781D">
          <w:rPr>
            <w:noProof/>
            <w:webHidden/>
          </w:rPr>
          <w:fldChar w:fldCharType="end"/>
        </w:r>
      </w:hyperlink>
    </w:p>
    <w:p w:rsidR="0010781D" w:rsidRDefault="00C00A26">
      <w:pPr>
        <w:pStyle w:val="TDC2"/>
        <w:tabs>
          <w:tab w:val="right" w:leader="underscore" w:pos="8494"/>
        </w:tabs>
        <w:rPr>
          <w:b w:val="0"/>
          <w:bCs w:val="0"/>
          <w:noProof/>
          <w:sz w:val="24"/>
          <w:szCs w:val="24"/>
        </w:rPr>
      </w:pPr>
      <w:hyperlink w:anchor="_Toc154223165" w:history="1">
        <w:r w:rsidR="0010781D" w:rsidRPr="00EC4E94">
          <w:rPr>
            <w:rStyle w:val="Hipervnculo"/>
            <w:noProof/>
            <w:lang w:val="es-MX"/>
          </w:rPr>
          <w:t>Agregar Productos</w:t>
        </w:r>
        <w:r w:rsidR="0010781D">
          <w:rPr>
            <w:noProof/>
            <w:webHidden/>
          </w:rPr>
          <w:tab/>
        </w:r>
        <w:r w:rsidR="0010781D">
          <w:rPr>
            <w:noProof/>
            <w:webHidden/>
          </w:rPr>
          <w:fldChar w:fldCharType="begin"/>
        </w:r>
        <w:r w:rsidR="0010781D">
          <w:rPr>
            <w:noProof/>
            <w:webHidden/>
          </w:rPr>
          <w:instrText xml:space="preserve"> PAGEREF _Toc154223165 \h </w:instrText>
        </w:r>
        <w:r w:rsidR="0010781D">
          <w:rPr>
            <w:noProof/>
            <w:webHidden/>
          </w:rPr>
        </w:r>
        <w:r w:rsidR="0010781D">
          <w:rPr>
            <w:noProof/>
            <w:webHidden/>
          </w:rPr>
          <w:fldChar w:fldCharType="separate"/>
        </w:r>
        <w:r w:rsidR="009B2849">
          <w:rPr>
            <w:noProof/>
            <w:webHidden/>
          </w:rPr>
          <w:t>6</w:t>
        </w:r>
        <w:r w:rsidR="0010781D">
          <w:rPr>
            <w:noProof/>
            <w:webHidden/>
          </w:rPr>
          <w:fldChar w:fldCharType="end"/>
        </w:r>
      </w:hyperlink>
    </w:p>
    <w:p w:rsidR="0010781D" w:rsidRDefault="00C00A26">
      <w:pPr>
        <w:pStyle w:val="TDC2"/>
        <w:tabs>
          <w:tab w:val="right" w:leader="underscore" w:pos="8494"/>
        </w:tabs>
        <w:rPr>
          <w:b w:val="0"/>
          <w:bCs w:val="0"/>
          <w:noProof/>
          <w:sz w:val="24"/>
          <w:szCs w:val="24"/>
        </w:rPr>
      </w:pPr>
      <w:hyperlink w:anchor="_Toc154223166" w:history="1">
        <w:r w:rsidR="0010781D" w:rsidRPr="00EC4E94">
          <w:rPr>
            <w:rStyle w:val="Hipervnculo"/>
            <w:noProof/>
            <w:lang w:val="es-MX"/>
          </w:rPr>
          <w:t>Visualización, Modificación y Eliminación de Productos</w:t>
        </w:r>
        <w:r w:rsidR="0010781D">
          <w:rPr>
            <w:noProof/>
            <w:webHidden/>
          </w:rPr>
          <w:tab/>
        </w:r>
        <w:r w:rsidR="0010781D">
          <w:rPr>
            <w:noProof/>
            <w:webHidden/>
          </w:rPr>
          <w:fldChar w:fldCharType="begin"/>
        </w:r>
        <w:r w:rsidR="0010781D">
          <w:rPr>
            <w:noProof/>
            <w:webHidden/>
          </w:rPr>
          <w:instrText xml:space="preserve"> PAGEREF _Toc154223166 \h </w:instrText>
        </w:r>
        <w:r w:rsidR="0010781D">
          <w:rPr>
            <w:noProof/>
            <w:webHidden/>
          </w:rPr>
        </w:r>
        <w:r w:rsidR="0010781D">
          <w:rPr>
            <w:noProof/>
            <w:webHidden/>
          </w:rPr>
          <w:fldChar w:fldCharType="separate"/>
        </w:r>
        <w:r w:rsidR="009B2849">
          <w:rPr>
            <w:noProof/>
            <w:webHidden/>
          </w:rPr>
          <w:t>7</w:t>
        </w:r>
        <w:r w:rsidR="0010781D">
          <w:rPr>
            <w:noProof/>
            <w:webHidden/>
          </w:rPr>
          <w:fldChar w:fldCharType="end"/>
        </w:r>
      </w:hyperlink>
    </w:p>
    <w:p w:rsidR="0010781D" w:rsidRDefault="00C00A26">
      <w:pPr>
        <w:pStyle w:val="TDC1"/>
        <w:tabs>
          <w:tab w:val="right" w:leader="underscore" w:pos="8494"/>
        </w:tabs>
        <w:rPr>
          <w:b w:val="0"/>
          <w:bCs w:val="0"/>
          <w:i w:val="0"/>
          <w:iCs w:val="0"/>
          <w:noProof/>
        </w:rPr>
      </w:pPr>
      <w:hyperlink w:anchor="_Toc154223167" w:history="1">
        <w:r w:rsidR="0010781D" w:rsidRPr="00EC4E94">
          <w:rPr>
            <w:rStyle w:val="Hipervnculo"/>
            <w:noProof/>
            <w:lang w:val="es-MX"/>
          </w:rPr>
          <w:t>5. Requisiciones</w:t>
        </w:r>
        <w:r w:rsidR="0010781D">
          <w:rPr>
            <w:noProof/>
            <w:webHidden/>
          </w:rPr>
          <w:tab/>
        </w:r>
        <w:r w:rsidR="0010781D">
          <w:rPr>
            <w:noProof/>
            <w:webHidden/>
          </w:rPr>
          <w:fldChar w:fldCharType="begin"/>
        </w:r>
        <w:r w:rsidR="0010781D">
          <w:rPr>
            <w:noProof/>
            <w:webHidden/>
          </w:rPr>
          <w:instrText xml:space="preserve"> PAGEREF _Toc154223167 \h </w:instrText>
        </w:r>
        <w:r w:rsidR="0010781D">
          <w:rPr>
            <w:noProof/>
            <w:webHidden/>
          </w:rPr>
        </w:r>
        <w:r w:rsidR="0010781D">
          <w:rPr>
            <w:noProof/>
            <w:webHidden/>
          </w:rPr>
          <w:fldChar w:fldCharType="separate"/>
        </w:r>
        <w:r w:rsidR="009B2849">
          <w:rPr>
            <w:noProof/>
            <w:webHidden/>
          </w:rPr>
          <w:t>8</w:t>
        </w:r>
        <w:r w:rsidR="0010781D">
          <w:rPr>
            <w:noProof/>
            <w:webHidden/>
          </w:rPr>
          <w:fldChar w:fldCharType="end"/>
        </w:r>
      </w:hyperlink>
    </w:p>
    <w:p w:rsidR="0010781D" w:rsidRDefault="00C00A26">
      <w:pPr>
        <w:pStyle w:val="TDC2"/>
        <w:tabs>
          <w:tab w:val="right" w:leader="underscore" w:pos="8494"/>
        </w:tabs>
        <w:rPr>
          <w:b w:val="0"/>
          <w:bCs w:val="0"/>
          <w:noProof/>
          <w:sz w:val="24"/>
          <w:szCs w:val="24"/>
        </w:rPr>
      </w:pPr>
      <w:hyperlink w:anchor="_Toc154223168" w:history="1">
        <w:r w:rsidR="0010781D" w:rsidRPr="00EC4E94">
          <w:rPr>
            <w:rStyle w:val="Hipervnculo"/>
            <w:noProof/>
            <w:lang w:val="es-MX"/>
          </w:rPr>
          <w:t>Modificar las requisiciones</w:t>
        </w:r>
        <w:r w:rsidR="0010781D">
          <w:rPr>
            <w:noProof/>
            <w:webHidden/>
          </w:rPr>
          <w:tab/>
        </w:r>
        <w:r w:rsidR="0010781D">
          <w:rPr>
            <w:noProof/>
            <w:webHidden/>
          </w:rPr>
          <w:fldChar w:fldCharType="begin"/>
        </w:r>
        <w:r w:rsidR="0010781D">
          <w:rPr>
            <w:noProof/>
            <w:webHidden/>
          </w:rPr>
          <w:instrText xml:space="preserve"> PAGEREF _Toc154223168 \h </w:instrText>
        </w:r>
        <w:r w:rsidR="0010781D">
          <w:rPr>
            <w:noProof/>
            <w:webHidden/>
          </w:rPr>
        </w:r>
        <w:r w:rsidR="0010781D">
          <w:rPr>
            <w:noProof/>
            <w:webHidden/>
          </w:rPr>
          <w:fldChar w:fldCharType="separate"/>
        </w:r>
        <w:r w:rsidR="009B2849">
          <w:rPr>
            <w:noProof/>
            <w:webHidden/>
          </w:rPr>
          <w:t>8</w:t>
        </w:r>
        <w:r w:rsidR="0010781D">
          <w:rPr>
            <w:noProof/>
            <w:webHidden/>
          </w:rPr>
          <w:fldChar w:fldCharType="end"/>
        </w:r>
      </w:hyperlink>
    </w:p>
    <w:p w:rsidR="0010781D" w:rsidRDefault="00C00A26">
      <w:pPr>
        <w:pStyle w:val="TDC2"/>
        <w:tabs>
          <w:tab w:val="right" w:leader="underscore" w:pos="8494"/>
        </w:tabs>
        <w:rPr>
          <w:b w:val="0"/>
          <w:bCs w:val="0"/>
          <w:noProof/>
          <w:sz w:val="24"/>
          <w:szCs w:val="24"/>
        </w:rPr>
      </w:pPr>
      <w:hyperlink w:anchor="_Toc154223169" w:history="1">
        <w:r w:rsidR="0010781D" w:rsidRPr="00EC4E94">
          <w:rPr>
            <w:rStyle w:val="Hipervnculo"/>
            <w:noProof/>
            <w:lang w:val="es-MX"/>
          </w:rPr>
          <w:t>Impresión de las requisiciones</w:t>
        </w:r>
        <w:r w:rsidR="0010781D">
          <w:rPr>
            <w:noProof/>
            <w:webHidden/>
          </w:rPr>
          <w:tab/>
        </w:r>
        <w:r w:rsidR="0010781D">
          <w:rPr>
            <w:noProof/>
            <w:webHidden/>
          </w:rPr>
          <w:fldChar w:fldCharType="begin"/>
        </w:r>
        <w:r w:rsidR="0010781D">
          <w:rPr>
            <w:noProof/>
            <w:webHidden/>
          </w:rPr>
          <w:instrText xml:space="preserve"> PAGEREF _Toc154223169 \h </w:instrText>
        </w:r>
        <w:r w:rsidR="0010781D">
          <w:rPr>
            <w:noProof/>
            <w:webHidden/>
          </w:rPr>
        </w:r>
        <w:r w:rsidR="0010781D">
          <w:rPr>
            <w:noProof/>
            <w:webHidden/>
          </w:rPr>
          <w:fldChar w:fldCharType="separate"/>
        </w:r>
        <w:r w:rsidR="009B2849">
          <w:rPr>
            <w:noProof/>
            <w:webHidden/>
          </w:rPr>
          <w:t>9</w:t>
        </w:r>
        <w:r w:rsidR="0010781D">
          <w:rPr>
            <w:noProof/>
            <w:webHidden/>
          </w:rPr>
          <w:fldChar w:fldCharType="end"/>
        </w:r>
      </w:hyperlink>
    </w:p>
    <w:p w:rsidR="0010781D" w:rsidRDefault="00C00A26">
      <w:pPr>
        <w:pStyle w:val="TDC1"/>
        <w:tabs>
          <w:tab w:val="right" w:leader="underscore" w:pos="8494"/>
        </w:tabs>
        <w:rPr>
          <w:b w:val="0"/>
          <w:bCs w:val="0"/>
          <w:i w:val="0"/>
          <w:iCs w:val="0"/>
          <w:noProof/>
        </w:rPr>
      </w:pPr>
      <w:hyperlink w:anchor="_Toc154223170" w:history="1">
        <w:r w:rsidR="0010781D" w:rsidRPr="00EC4E94">
          <w:rPr>
            <w:rStyle w:val="Hipervnculo"/>
            <w:noProof/>
            <w:lang w:val="es-MX"/>
          </w:rPr>
          <w:t>Acerca de…</w:t>
        </w:r>
        <w:r w:rsidR="0010781D">
          <w:rPr>
            <w:noProof/>
            <w:webHidden/>
          </w:rPr>
          <w:tab/>
        </w:r>
        <w:r w:rsidR="0010781D">
          <w:rPr>
            <w:noProof/>
            <w:webHidden/>
          </w:rPr>
          <w:fldChar w:fldCharType="begin"/>
        </w:r>
        <w:r w:rsidR="0010781D">
          <w:rPr>
            <w:noProof/>
            <w:webHidden/>
          </w:rPr>
          <w:instrText xml:space="preserve"> PAGEREF _Toc154223170 \h </w:instrText>
        </w:r>
        <w:r w:rsidR="0010781D">
          <w:rPr>
            <w:noProof/>
            <w:webHidden/>
          </w:rPr>
        </w:r>
        <w:r w:rsidR="0010781D">
          <w:rPr>
            <w:noProof/>
            <w:webHidden/>
          </w:rPr>
          <w:fldChar w:fldCharType="separate"/>
        </w:r>
        <w:r w:rsidR="009B2849">
          <w:rPr>
            <w:noProof/>
            <w:webHidden/>
          </w:rPr>
          <w:t>11</w:t>
        </w:r>
        <w:r w:rsidR="0010781D">
          <w:rPr>
            <w:noProof/>
            <w:webHidden/>
          </w:rPr>
          <w:fldChar w:fldCharType="end"/>
        </w:r>
      </w:hyperlink>
    </w:p>
    <w:p w:rsidR="004A2A17" w:rsidRPr="001654F8" w:rsidRDefault="001654F8" w:rsidP="009D0EA9">
      <w:pPr>
        <w:pStyle w:val="Ttulo1"/>
        <w:jc w:val="both"/>
        <w:rPr>
          <w:lang w:val="es-MX"/>
        </w:rPr>
      </w:pPr>
      <w:r>
        <w:rPr>
          <w:lang w:val="es-MX"/>
        </w:rPr>
        <w:fldChar w:fldCharType="end"/>
      </w:r>
      <w:r>
        <w:rPr>
          <w:lang w:val="es-MX"/>
        </w:rPr>
        <w:br w:type="page"/>
      </w:r>
      <w:bookmarkStart w:id="1" w:name="_Toc154223159"/>
      <w:r>
        <w:rPr>
          <w:lang w:val="es-MX"/>
        </w:rPr>
        <w:lastRenderedPageBreak/>
        <w:t xml:space="preserve">1. </w:t>
      </w:r>
      <w:r w:rsidRPr="001654F8">
        <w:rPr>
          <w:lang w:val="es-MX"/>
        </w:rPr>
        <w:t>Entrada al sistema</w:t>
      </w:r>
      <w:bookmarkEnd w:id="1"/>
    </w:p>
    <w:p w:rsidR="001654F8" w:rsidRDefault="001654F8" w:rsidP="009D0EA9">
      <w:pPr>
        <w:jc w:val="both"/>
        <w:rPr>
          <w:lang w:val="es-MX"/>
        </w:rPr>
      </w:pPr>
    </w:p>
    <w:p w:rsidR="001654F8" w:rsidRDefault="001654F8" w:rsidP="009D0EA9">
      <w:pPr>
        <w:jc w:val="both"/>
        <w:rPr>
          <w:lang w:val="es-MX"/>
        </w:rPr>
      </w:pPr>
    </w:p>
    <w:p w:rsidR="001654F8" w:rsidRDefault="001654F8" w:rsidP="009D0EA9">
      <w:pPr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t>Ejecutar el Internet Explorer</w:t>
      </w:r>
    </w:p>
    <w:p w:rsidR="001654F8" w:rsidRDefault="001654F8" w:rsidP="009D0EA9">
      <w:pPr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t>Teclear en la barra de direcciones la ruta de acceso al sistema:</w:t>
      </w:r>
    </w:p>
    <w:p w:rsidR="001654F8" w:rsidRDefault="001654F8" w:rsidP="009D0EA9">
      <w:pPr>
        <w:ind w:left="708"/>
        <w:jc w:val="both"/>
        <w:rPr>
          <w:lang w:val="es-MX"/>
        </w:rPr>
      </w:pPr>
    </w:p>
    <w:p w:rsidR="00324362" w:rsidRPr="00324362" w:rsidRDefault="00324362" w:rsidP="009D0EA9">
      <w:pPr>
        <w:ind w:left="708"/>
        <w:jc w:val="both"/>
        <w:rPr>
          <w:rFonts w:ascii="Arial" w:hAnsi="Arial" w:cs="Arial"/>
          <w:bCs/>
        </w:rPr>
      </w:pPr>
      <w:r w:rsidRPr="00324362">
        <w:rPr>
          <w:rFonts w:ascii="Arial" w:hAnsi="Arial" w:cs="Arial"/>
          <w:bCs/>
        </w:rPr>
        <w:t xml:space="preserve">Intranet </w:t>
      </w:r>
      <w:r w:rsidRPr="00324362">
        <w:rPr>
          <w:rFonts w:ascii="Arial" w:hAnsi="Arial" w:cs="Arial"/>
          <w:b/>
          <w:bCs/>
        </w:rPr>
        <w:t>10.2.254.6/POA</w:t>
      </w:r>
    </w:p>
    <w:p w:rsidR="00324362" w:rsidRPr="00324362" w:rsidRDefault="00324362" w:rsidP="009D0EA9">
      <w:pPr>
        <w:ind w:left="708"/>
        <w:jc w:val="both"/>
        <w:rPr>
          <w:i/>
          <w:lang w:val="es-MX"/>
        </w:rPr>
      </w:pPr>
      <w:r w:rsidRPr="00324362">
        <w:rPr>
          <w:rFonts w:ascii="Arial" w:hAnsi="Arial" w:cs="Arial"/>
          <w:bCs/>
        </w:rPr>
        <w:t xml:space="preserve">Internet </w:t>
      </w:r>
      <w:r w:rsidR="00FC44E5">
        <w:rPr>
          <w:rFonts w:ascii="Arial" w:hAnsi="Arial" w:cs="Arial"/>
          <w:b/>
          <w:bCs/>
        </w:rPr>
        <w:t>ht</w:t>
      </w:r>
      <w:bookmarkStart w:id="2" w:name="_GoBack"/>
      <w:bookmarkEnd w:id="2"/>
      <w:r w:rsidR="00FC44E5">
        <w:rPr>
          <w:rFonts w:ascii="Arial" w:hAnsi="Arial" w:cs="Arial"/>
          <w:b/>
          <w:bCs/>
        </w:rPr>
        <w:t>tp://187.216.2.135</w:t>
      </w:r>
      <w:r w:rsidRPr="00324362">
        <w:rPr>
          <w:rFonts w:ascii="Arial" w:hAnsi="Arial" w:cs="Arial"/>
          <w:b/>
          <w:bCs/>
        </w:rPr>
        <w:t>/poa/</w:t>
      </w:r>
    </w:p>
    <w:p w:rsidR="001654F8" w:rsidRDefault="001654F8" w:rsidP="009D0EA9">
      <w:pPr>
        <w:ind w:left="708"/>
        <w:jc w:val="both"/>
        <w:rPr>
          <w:lang w:val="es-MX"/>
        </w:rPr>
      </w:pPr>
    </w:p>
    <w:p w:rsidR="001654F8" w:rsidRDefault="001654F8" w:rsidP="009D0EA9">
      <w:pPr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t>Tras unos segundos aparecerá la pantalla principal del sistema</w:t>
      </w:r>
    </w:p>
    <w:p w:rsidR="001654F8" w:rsidRDefault="001654F8" w:rsidP="009D0EA9">
      <w:pPr>
        <w:jc w:val="both"/>
        <w:rPr>
          <w:lang w:val="es-MX"/>
        </w:rPr>
      </w:pPr>
    </w:p>
    <w:p w:rsidR="001654F8" w:rsidRDefault="00F01BD1" w:rsidP="009D0EA9">
      <w:pPr>
        <w:jc w:val="center"/>
        <w:rPr>
          <w:lang w:val="es-MX"/>
        </w:rPr>
      </w:pPr>
      <w:r>
        <w:rPr>
          <w:noProof/>
          <w:lang w:val="es-MX" w:eastAsia="es-MX"/>
        </w:rPr>
        <w:drawing>
          <wp:inline distT="0" distB="0" distL="0" distR="0">
            <wp:extent cx="5391150" cy="3514725"/>
            <wp:effectExtent l="19050" t="0" r="0" b="0"/>
            <wp:docPr id="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5147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4F8" w:rsidRDefault="001654F8" w:rsidP="009D0EA9">
      <w:pPr>
        <w:jc w:val="both"/>
        <w:rPr>
          <w:lang w:val="es-MX"/>
        </w:rPr>
      </w:pPr>
    </w:p>
    <w:p w:rsidR="001654F8" w:rsidRDefault="001654F8" w:rsidP="009D0EA9">
      <w:pPr>
        <w:pStyle w:val="Ttulo1"/>
        <w:jc w:val="both"/>
        <w:rPr>
          <w:lang w:val="es-MX"/>
        </w:rPr>
      </w:pPr>
      <w:bookmarkStart w:id="3" w:name="_Toc154223160"/>
      <w:r>
        <w:rPr>
          <w:lang w:val="es-MX"/>
        </w:rPr>
        <w:t>2. Iniciar Sesión</w:t>
      </w:r>
      <w:bookmarkEnd w:id="3"/>
    </w:p>
    <w:p w:rsidR="00D56CF6" w:rsidRPr="00D56CF6" w:rsidRDefault="00D56CF6" w:rsidP="009D0EA9">
      <w:pPr>
        <w:jc w:val="both"/>
        <w:rPr>
          <w:lang w:val="es-MX"/>
        </w:rPr>
      </w:pPr>
    </w:p>
    <w:p w:rsidR="0046137B" w:rsidRDefault="00F01BD1" w:rsidP="009D0EA9">
      <w:pPr>
        <w:jc w:val="center"/>
        <w:rPr>
          <w:lang w:val="es-MX"/>
        </w:rPr>
      </w:pPr>
      <w:r>
        <w:rPr>
          <w:noProof/>
          <w:lang w:val="es-MX" w:eastAsia="es-MX"/>
        </w:rPr>
        <w:drawing>
          <wp:inline distT="0" distB="0" distL="0" distR="0">
            <wp:extent cx="2571750" cy="1190625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37B" w:rsidRDefault="0046137B" w:rsidP="009D0EA9">
      <w:pPr>
        <w:jc w:val="both"/>
        <w:rPr>
          <w:lang w:val="es-MX"/>
        </w:rPr>
      </w:pPr>
    </w:p>
    <w:p w:rsidR="0046137B" w:rsidRDefault="0046137B" w:rsidP="009D0EA9">
      <w:pPr>
        <w:jc w:val="both"/>
        <w:rPr>
          <w:lang w:val="es-MX"/>
        </w:rPr>
      </w:pPr>
    </w:p>
    <w:p w:rsidR="00D56CF6" w:rsidRDefault="0046137B" w:rsidP="009D0EA9">
      <w:pPr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t xml:space="preserve">Utilizando el cuadro de dialogo Iniciar Sesión, podrá ingresar al sistema introduciendo el nombre de usuario y contraseña </w:t>
      </w:r>
      <w:r w:rsidR="00D56CF6">
        <w:rPr>
          <w:lang w:val="es-MX"/>
        </w:rPr>
        <w:t>p</w:t>
      </w:r>
      <w:r>
        <w:rPr>
          <w:lang w:val="es-MX"/>
        </w:rPr>
        <w:t xml:space="preserve">roporcionado </w:t>
      </w:r>
      <w:r w:rsidR="00D56CF6">
        <w:rPr>
          <w:lang w:val="es-MX"/>
        </w:rPr>
        <w:t xml:space="preserve">por </w:t>
      </w:r>
      <w:r>
        <w:rPr>
          <w:lang w:val="es-MX"/>
        </w:rPr>
        <w:t>el administrador.</w:t>
      </w:r>
    </w:p>
    <w:p w:rsidR="00D56CF6" w:rsidRDefault="00D56CF6" w:rsidP="009D0EA9">
      <w:pPr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lastRenderedPageBreak/>
        <w:t>Una vez que este autenticado aparec</w:t>
      </w:r>
      <w:r w:rsidR="00A3531C">
        <w:rPr>
          <w:lang w:val="es-MX"/>
        </w:rPr>
        <w:t>erá una pantalla que le indicará</w:t>
      </w:r>
      <w:r>
        <w:rPr>
          <w:lang w:val="es-MX"/>
        </w:rPr>
        <w:t xml:space="preserve"> el departamento al cual lo ha asociado el administrador.</w:t>
      </w:r>
    </w:p>
    <w:p w:rsidR="000834A4" w:rsidRDefault="000834A4" w:rsidP="000834A4">
      <w:pPr>
        <w:ind w:left="708"/>
        <w:jc w:val="both"/>
        <w:rPr>
          <w:lang w:val="es-MX"/>
        </w:rPr>
      </w:pPr>
    </w:p>
    <w:p w:rsidR="00D56CF6" w:rsidRDefault="00F01BD1" w:rsidP="00DE3DD3">
      <w:pPr>
        <w:jc w:val="center"/>
        <w:rPr>
          <w:lang w:val="es-MX"/>
        </w:rPr>
      </w:pPr>
      <w:r>
        <w:rPr>
          <w:noProof/>
          <w:lang w:val="es-MX" w:eastAsia="es-MX"/>
        </w:rPr>
        <w:drawing>
          <wp:inline distT="0" distB="0" distL="0" distR="0">
            <wp:extent cx="4448175" cy="2809875"/>
            <wp:effectExtent l="1905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CF6" w:rsidRDefault="00D56CF6" w:rsidP="009D0EA9">
      <w:pPr>
        <w:ind w:left="708"/>
        <w:jc w:val="both"/>
        <w:rPr>
          <w:lang w:val="es-MX"/>
        </w:rPr>
      </w:pPr>
    </w:p>
    <w:p w:rsidR="00D56CF6" w:rsidRDefault="00D56CF6" w:rsidP="009D0EA9">
      <w:pPr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t>A la izquierda aparecerá el menú con las opciones que tiene disponible como usuario.</w:t>
      </w:r>
    </w:p>
    <w:p w:rsidR="00D56CF6" w:rsidRDefault="00D56CF6" w:rsidP="009D0EA9">
      <w:pPr>
        <w:ind w:left="708"/>
        <w:jc w:val="both"/>
        <w:rPr>
          <w:lang w:val="es-MX"/>
        </w:rPr>
      </w:pPr>
    </w:p>
    <w:p w:rsidR="00D56CF6" w:rsidRDefault="00F01BD1" w:rsidP="009D0EA9">
      <w:pPr>
        <w:jc w:val="center"/>
        <w:rPr>
          <w:lang w:val="es-MX"/>
        </w:rPr>
      </w:pPr>
      <w:r>
        <w:rPr>
          <w:noProof/>
          <w:lang w:val="es-MX" w:eastAsia="es-MX"/>
        </w:rPr>
        <w:drawing>
          <wp:inline distT="0" distB="0" distL="0" distR="0">
            <wp:extent cx="5400675" cy="3371850"/>
            <wp:effectExtent l="1905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CF6" w:rsidRDefault="00D56CF6" w:rsidP="009D0EA9">
      <w:pPr>
        <w:ind w:left="708"/>
        <w:jc w:val="both"/>
        <w:rPr>
          <w:lang w:val="es-MX"/>
        </w:rPr>
      </w:pPr>
    </w:p>
    <w:p w:rsidR="00D56CF6" w:rsidRPr="00D56CF6" w:rsidRDefault="00D56CF6" w:rsidP="009D0EA9">
      <w:pPr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t xml:space="preserve">En la parte superior </w:t>
      </w:r>
      <w:r w:rsidR="007E6C09">
        <w:rPr>
          <w:lang w:val="es-MX"/>
        </w:rPr>
        <w:t>podrá</w:t>
      </w:r>
      <w:r>
        <w:rPr>
          <w:lang w:val="es-MX"/>
        </w:rPr>
        <w:t xml:space="preserve"> salir de la aplicación utilizando el enlace </w:t>
      </w:r>
      <w:r w:rsidRPr="00D56CF6">
        <w:rPr>
          <w:b/>
          <w:lang w:val="es-MX"/>
        </w:rPr>
        <w:t>“Cerrar Sesión”</w:t>
      </w:r>
    </w:p>
    <w:p w:rsidR="00D56CF6" w:rsidRDefault="00D56CF6" w:rsidP="009D0EA9">
      <w:pPr>
        <w:jc w:val="both"/>
        <w:rPr>
          <w:b/>
          <w:lang w:val="es-MX"/>
        </w:rPr>
      </w:pPr>
    </w:p>
    <w:p w:rsidR="00D56CF6" w:rsidRPr="009D0EA9" w:rsidRDefault="00D56CF6" w:rsidP="009D0EA9">
      <w:pPr>
        <w:shd w:val="clear" w:color="auto" w:fill="CCCCCC"/>
        <w:jc w:val="both"/>
        <w:rPr>
          <w:sz w:val="22"/>
          <w:szCs w:val="22"/>
          <w:lang w:val="es-MX"/>
        </w:rPr>
      </w:pPr>
      <w:r w:rsidRPr="009D0EA9">
        <w:rPr>
          <w:b/>
          <w:sz w:val="22"/>
          <w:szCs w:val="22"/>
          <w:lang w:val="es-MX"/>
        </w:rPr>
        <w:lastRenderedPageBreak/>
        <w:t xml:space="preserve">En caso de </w:t>
      </w:r>
      <w:r w:rsidR="0066691E" w:rsidRPr="009D0EA9">
        <w:rPr>
          <w:b/>
          <w:sz w:val="22"/>
          <w:szCs w:val="22"/>
          <w:lang w:val="es-MX"/>
        </w:rPr>
        <w:t xml:space="preserve">abrir varias ventanas </w:t>
      </w:r>
      <w:r w:rsidRPr="009D0EA9">
        <w:rPr>
          <w:b/>
          <w:sz w:val="22"/>
          <w:szCs w:val="22"/>
          <w:lang w:val="es-MX"/>
        </w:rPr>
        <w:t>del navegador de Internet</w:t>
      </w:r>
      <w:r w:rsidR="0066691E" w:rsidRPr="009D0EA9">
        <w:rPr>
          <w:b/>
          <w:sz w:val="22"/>
          <w:szCs w:val="22"/>
          <w:lang w:val="es-MX"/>
        </w:rPr>
        <w:t>, cada una de ellas</w:t>
      </w:r>
      <w:r w:rsidRPr="009D0EA9">
        <w:rPr>
          <w:b/>
          <w:sz w:val="22"/>
          <w:szCs w:val="22"/>
          <w:lang w:val="es-MX"/>
        </w:rPr>
        <w:t xml:space="preserve"> se comportar</w:t>
      </w:r>
      <w:r w:rsidR="0066691E" w:rsidRPr="009D0EA9">
        <w:rPr>
          <w:b/>
          <w:sz w:val="22"/>
          <w:szCs w:val="22"/>
          <w:lang w:val="es-MX"/>
        </w:rPr>
        <w:t>á</w:t>
      </w:r>
      <w:r w:rsidRPr="009D0EA9">
        <w:rPr>
          <w:b/>
          <w:sz w:val="22"/>
          <w:szCs w:val="22"/>
          <w:lang w:val="es-MX"/>
        </w:rPr>
        <w:t xml:space="preserve"> como una aplicación independiente. Por lo que será necesario iniciar sesión en cada una de ellas.</w:t>
      </w:r>
    </w:p>
    <w:p w:rsidR="00D56CF6" w:rsidRDefault="00D56CF6" w:rsidP="009D0EA9">
      <w:pPr>
        <w:jc w:val="both"/>
        <w:rPr>
          <w:lang w:val="es-MX"/>
        </w:rPr>
      </w:pPr>
    </w:p>
    <w:p w:rsidR="0046137B" w:rsidRDefault="00D56CF6" w:rsidP="009D0EA9">
      <w:pPr>
        <w:pStyle w:val="Ttulo1"/>
        <w:jc w:val="both"/>
        <w:rPr>
          <w:lang w:val="es-MX"/>
        </w:rPr>
      </w:pPr>
      <w:bookmarkStart w:id="4" w:name="_Toc154223161"/>
      <w:r>
        <w:rPr>
          <w:lang w:val="es-MX"/>
        </w:rPr>
        <w:t xml:space="preserve">3. </w:t>
      </w:r>
      <w:r w:rsidR="003E1012">
        <w:rPr>
          <w:lang w:val="es-MX"/>
        </w:rPr>
        <w:t>Captura del PTA</w:t>
      </w:r>
      <w:bookmarkEnd w:id="4"/>
    </w:p>
    <w:p w:rsidR="0066691E" w:rsidRDefault="0066691E" w:rsidP="009D0EA9">
      <w:pPr>
        <w:jc w:val="both"/>
        <w:rPr>
          <w:lang w:val="es-MX"/>
        </w:rPr>
      </w:pPr>
    </w:p>
    <w:p w:rsidR="007E6C09" w:rsidRDefault="007E6C09" w:rsidP="009D0EA9">
      <w:pPr>
        <w:numPr>
          <w:ilvl w:val="0"/>
          <w:numId w:val="4"/>
        </w:numPr>
        <w:jc w:val="both"/>
        <w:rPr>
          <w:lang w:val="es-MX"/>
        </w:rPr>
      </w:pPr>
      <w:r>
        <w:rPr>
          <w:lang w:val="es-MX"/>
        </w:rPr>
        <w:t>Utilice el menú “</w:t>
      </w:r>
      <w:r w:rsidRPr="007E6C09">
        <w:rPr>
          <w:b/>
          <w:lang w:val="es-MX"/>
        </w:rPr>
        <w:t>Capturar PTA</w:t>
      </w:r>
      <w:r>
        <w:rPr>
          <w:b/>
          <w:lang w:val="es-MX"/>
        </w:rPr>
        <w:t xml:space="preserve">” </w:t>
      </w:r>
      <w:r w:rsidR="00A3531C">
        <w:rPr>
          <w:lang w:val="es-MX"/>
        </w:rPr>
        <w:t>para entrar en la pá</w:t>
      </w:r>
      <w:r>
        <w:rPr>
          <w:lang w:val="es-MX"/>
        </w:rPr>
        <w:t>gina de captura del PTA. Aparecerán los datos del d</w:t>
      </w:r>
      <w:r w:rsidR="00A3531C">
        <w:rPr>
          <w:lang w:val="es-MX"/>
        </w:rPr>
        <w:t>epartamento al cual se le creará</w:t>
      </w:r>
      <w:r>
        <w:rPr>
          <w:lang w:val="es-MX"/>
        </w:rPr>
        <w:t xml:space="preserve"> el PTA.</w:t>
      </w:r>
    </w:p>
    <w:p w:rsidR="007E6C09" w:rsidRDefault="007E6C09" w:rsidP="009D0EA9">
      <w:pPr>
        <w:ind w:left="708"/>
        <w:jc w:val="both"/>
        <w:rPr>
          <w:lang w:val="es-MX"/>
        </w:rPr>
      </w:pPr>
    </w:p>
    <w:p w:rsidR="007E6C09" w:rsidRDefault="00F01BD1" w:rsidP="009D0EA9">
      <w:pPr>
        <w:ind w:left="1068"/>
        <w:rPr>
          <w:lang w:val="es-MX"/>
        </w:rPr>
      </w:pPr>
      <w:r>
        <w:rPr>
          <w:noProof/>
          <w:lang w:val="es-MX" w:eastAsia="es-MX"/>
        </w:rPr>
        <w:drawing>
          <wp:inline distT="0" distB="0" distL="0" distR="0">
            <wp:extent cx="4238625" cy="762000"/>
            <wp:effectExtent l="1905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7200" t="35089" r="4170" b="46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EA9" w:rsidRDefault="009D0EA9" w:rsidP="009D0EA9">
      <w:pPr>
        <w:numPr>
          <w:ilvl w:val="0"/>
          <w:numId w:val="4"/>
        </w:numPr>
        <w:jc w:val="both"/>
        <w:rPr>
          <w:lang w:val="es-MX"/>
        </w:rPr>
      </w:pPr>
      <w:r>
        <w:rPr>
          <w:lang w:val="es-MX"/>
        </w:rPr>
        <w:t>Agregue un nuevo proyecto al PTA usando el enlace “</w:t>
      </w:r>
      <w:r w:rsidRPr="009D0EA9">
        <w:rPr>
          <w:b/>
          <w:lang w:val="es-MX"/>
        </w:rPr>
        <w:t>Nuevo Proyecto</w:t>
      </w:r>
      <w:r>
        <w:rPr>
          <w:lang w:val="es-MX"/>
        </w:rPr>
        <w:t xml:space="preserve">”.  </w:t>
      </w:r>
    </w:p>
    <w:p w:rsidR="009D0EA9" w:rsidRDefault="00412A20" w:rsidP="009D0EA9">
      <w:pPr>
        <w:numPr>
          <w:ilvl w:val="0"/>
          <w:numId w:val="4"/>
        </w:numPr>
        <w:jc w:val="both"/>
        <w:rPr>
          <w:lang w:val="es-MX"/>
        </w:rPr>
      </w:pPr>
      <w:r>
        <w:rPr>
          <w:lang w:val="es-MX"/>
        </w:rPr>
        <w:t>Se mostraran</w:t>
      </w:r>
      <w:r w:rsidR="009D0EA9">
        <w:rPr>
          <w:lang w:val="es-MX"/>
        </w:rPr>
        <w:t xml:space="preserve"> un par de listas desplegables “</w:t>
      </w:r>
      <w:r w:rsidR="009D0EA9" w:rsidRPr="000834A4">
        <w:rPr>
          <w:b/>
          <w:lang w:val="es-MX"/>
        </w:rPr>
        <w:t>Programa</w:t>
      </w:r>
      <w:r w:rsidR="009D0EA9">
        <w:rPr>
          <w:lang w:val="es-MX"/>
        </w:rPr>
        <w:t>” y “</w:t>
      </w:r>
      <w:r w:rsidR="009D0EA9" w:rsidRPr="000834A4">
        <w:rPr>
          <w:b/>
          <w:lang w:val="es-MX"/>
        </w:rPr>
        <w:t>Proyecto</w:t>
      </w:r>
      <w:r w:rsidR="009D0EA9">
        <w:rPr>
          <w:lang w:val="es-MX"/>
        </w:rPr>
        <w:t>”.</w:t>
      </w:r>
    </w:p>
    <w:p w:rsidR="009D0EA9" w:rsidRDefault="009D0EA9" w:rsidP="009D0EA9">
      <w:pPr>
        <w:numPr>
          <w:ilvl w:val="1"/>
          <w:numId w:val="4"/>
        </w:numPr>
        <w:jc w:val="both"/>
        <w:rPr>
          <w:lang w:val="es-MX"/>
        </w:rPr>
      </w:pPr>
      <w:r>
        <w:rPr>
          <w:lang w:val="es-MX"/>
        </w:rPr>
        <w:t>Seleccione el programa que desee</w:t>
      </w:r>
      <w:r w:rsidR="00412A20">
        <w:rPr>
          <w:lang w:val="es-MX"/>
        </w:rPr>
        <w:t>. La lista de proyectos cambiará</w:t>
      </w:r>
      <w:r>
        <w:rPr>
          <w:lang w:val="es-MX"/>
        </w:rPr>
        <w:t xml:space="preserve"> dependiendo del programa seleccionado.</w:t>
      </w:r>
    </w:p>
    <w:p w:rsidR="009D0EA9" w:rsidRDefault="009D0EA9" w:rsidP="009D0EA9">
      <w:pPr>
        <w:numPr>
          <w:ilvl w:val="1"/>
          <w:numId w:val="4"/>
        </w:numPr>
        <w:jc w:val="both"/>
        <w:rPr>
          <w:lang w:val="es-MX"/>
        </w:rPr>
      </w:pPr>
      <w:r>
        <w:rPr>
          <w:lang w:val="es-MX"/>
        </w:rPr>
        <w:t xml:space="preserve">Elija el proyecto deseado y presione el botón Agregar. </w:t>
      </w:r>
    </w:p>
    <w:p w:rsidR="009D0EA9" w:rsidRDefault="009D0EA9" w:rsidP="009D0EA9">
      <w:pPr>
        <w:ind w:left="1428"/>
        <w:jc w:val="both"/>
        <w:rPr>
          <w:lang w:val="es-MX"/>
        </w:rPr>
      </w:pPr>
    </w:p>
    <w:p w:rsidR="009D0EA9" w:rsidRDefault="00F01BD1" w:rsidP="009D0EA9">
      <w:pPr>
        <w:ind w:left="708"/>
        <w:jc w:val="both"/>
        <w:rPr>
          <w:lang w:val="es-MX"/>
        </w:rPr>
      </w:pPr>
      <w:r>
        <w:rPr>
          <w:noProof/>
          <w:lang w:val="es-MX" w:eastAsia="es-MX"/>
        </w:rPr>
        <w:drawing>
          <wp:inline distT="0" distB="0" distL="0" distR="0">
            <wp:extent cx="4467225" cy="1581150"/>
            <wp:effectExtent l="1905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5096" t="35432" r="1993" b="25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EA9" w:rsidRPr="009D0EA9" w:rsidRDefault="009D0EA9" w:rsidP="009D0EA9">
      <w:pPr>
        <w:shd w:val="clear" w:color="auto" w:fill="CCCCCC"/>
        <w:ind w:left="708"/>
        <w:jc w:val="both"/>
        <w:rPr>
          <w:b/>
          <w:sz w:val="22"/>
          <w:szCs w:val="22"/>
          <w:lang w:val="es-MX"/>
        </w:rPr>
      </w:pPr>
      <w:r w:rsidRPr="009D0EA9">
        <w:rPr>
          <w:b/>
          <w:sz w:val="22"/>
          <w:szCs w:val="22"/>
          <w:lang w:val="es-MX"/>
        </w:rPr>
        <w:t xml:space="preserve">Dependiendo del departamento </w:t>
      </w:r>
      <w:r w:rsidR="00A3531C">
        <w:rPr>
          <w:b/>
          <w:sz w:val="22"/>
          <w:szCs w:val="22"/>
          <w:lang w:val="es-MX"/>
        </w:rPr>
        <w:t>en que se este trabajando, el nú</w:t>
      </w:r>
      <w:r w:rsidRPr="009D0EA9">
        <w:rPr>
          <w:b/>
          <w:sz w:val="22"/>
          <w:szCs w:val="22"/>
          <w:lang w:val="es-MX"/>
        </w:rPr>
        <w:t xml:space="preserve">mero de programa y proyecto será restringido por el administrador. </w:t>
      </w:r>
    </w:p>
    <w:p w:rsidR="009D0EA9" w:rsidRPr="009D0EA9" w:rsidRDefault="009D0EA9" w:rsidP="009D0EA9">
      <w:pPr>
        <w:ind w:left="708"/>
        <w:jc w:val="both"/>
        <w:rPr>
          <w:b/>
          <w:lang w:val="es-MX"/>
        </w:rPr>
      </w:pPr>
    </w:p>
    <w:p w:rsidR="007E6C09" w:rsidRDefault="00596B3A" w:rsidP="009D0EA9">
      <w:pPr>
        <w:numPr>
          <w:ilvl w:val="0"/>
          <w:numId w:val="4"/>
        </w:numPr>
        <w:jc w:val="both"/>
        <w:rPr>
          <w:lang w:val="es-MX"/>
        </w:rPr>
      </w:pPr>
      <w:r>
        <w:rPr>
          <w:lang w:val="es-MX"/>
        </w:rPr>
        <w:t xml:space="preserve">En la tabla siguiente se muestra </w:t>
      </w:r>
      <w:r w:rsidR="006A1D69">
        <w:rPr>
          <w:lang w:val="es-MX"/>
        </w:rPr>
        <w:t xml:space="preserve">el programa y proyecto seleccionados; así como también el enlace para captura de actividades. </w:t>
      </w:r>
    </w:p>
    <w:p w:rsidR="006A1D69" w:rsidRDefault="006A1D69" w:rsidP="009D0EA9">
      <w:pPr>
        <w:numPr>
          <w:ilvl w:val="0"/>
          <w:numId w:val="4"/>
        </w:numPr>
        <w:jc w:val="both"/>
        <w:rPr>
          <w:lang w:val="es-MX"/>
        </w:rPr>
      </w:pPr>
      <w:r>
        <w:rPr>
          <w:lang w:val="es-MX"/>
        </w:rPr>
        <w:t>Los enlaces “</w:t>
      </w:r>
      <w:r w:rsidRPr="006A1D69">
        <w:rPr>
          <w:b/>
          <w:lang w:val="es-MX"/>
        </w:rPr>
        <w:t>Editar</w:t>
      </w:r>
      <w:r>
        <w:rPr>
          <w:lang w:val="es-MX"/>
        </w:rPr>
        <w:t>” y “</w:t>
      </w:r>
      <w:r w:rsidRPr="006A1D69">
        <w:rPr>
          <w:b/>
          <w:lang w:val="es-MX"/>
        </w:rPr>
        <w:t>Eliminar</w:t>
      </w:r>
      <w:r>
        <w:rPr>
          <w:lang w:val="es-MX"/>
        </w:rPr>
        <w:t>” nos permitirán modificar y borrar el proyecto.</w:t>
      </w:r>
    </w:p>
    <w:p w:rsidR="006A1D69" w:rsidRDefault="006A1D69" w:rsidP="006A1D69">
      <w:pPr>
        <w:ind w:left="708"/>
        <w:jc w:val="both"/>
        <w:rPr>
          <w:lang w:val="es-MX"/>
        </w:rPr>
      </w:pPr>
    </w:p>
    <w:p w:rsidR="006A1D69" w:rsidRPr="009D0EA9" w:rsidRDefault="006A1D69" w:rsidP="006A1D69">
      <w:pPr>
        <w:shd w:val="clear" w:color="auto" w:fill="CCCCCC"/>
        <w:ind w:left="708"/>
        <w:jc w:val="both"/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 xml:space="preserve">En caso de que el proyecto a eliminar ya tenga actividades declaradas el sistema no permitirá su eliminación. Proceda primero a eliminar cada una de las actividades del proyecto antes de realizar la eliminación del mismo. </w:t>
      </w:r>
    </w:p>
    <w:p w:rsidR="006A1D69" w:rsidRDefault="00363F08" w:rsidP="00363F08">
      <w:pPr>
        <w:pStyle w:val="Ttulo2"/>
        <w:rPr>
          <w:lang w:val="es-MX"/>
        </w:rPr>
      </w:pPr>
      <w:r>
        <w:rPr>
          <w:lang w:val="es-MX"/>
        </w:rPr>
        <w:br w:type="page"/>
      </w:r>
      <w:bookmarkStart w:id="5" w:name="_Toc154223162"/>
      <w:r>
        <w:rPr>
          <w:lang w:val="es-MX"/>
        </w:rPr>
        <w:lastRenderedPageBreak/>
        <w:t>Añadir Actividades</w:t>
      </w:r>
      <w:bookmarkEnd w:id="5"/>
    </w:p>
    <w:p w:rsidR="00596B3A" w:rsidRDefault="00F01BD1" w:rsidP="000834A4">
      <w:pPr>
        <w:ind w:left="708"/>
        <w:rPr>
          <w:lang w:val="es-MX"/>
        </w:rPr>
      </w:pPr>
      <w:r>
        <w:rPr>
          <w:noProof/>
          <w:lang w:val="es-MX" w:eastAsia="es-MX"/>
        </w:rPr>
        <w:drawing>
          <wp:inline distT="0" distB="0" distL="0" distR="0">
            <wp:extent cx="4467225" cy="1400175"/>
            <wp:effectExtent l="1905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06A" w:rsidRDefault="00CD206A" w:rsidP="00596B3A">
      <w:pPr>
        <w:ind w:left="708"/>
        <w:jc w:val="both"/>
        <w:rPr>
          <w:lang w:val="es-MX"/>
        </w:rPr>
      </w:pPr>
    </w:p>
    <w:p w:rsidR="00363F08" w:rsidRDefault="00CD206A" w:rsidP="00363F08">
      <w:pPr>
        <w:numPr>
          <w:ilvl w:val="0"/>
          <w:numId w:val="6"/>
        </w:numPr>
        <w:jc w:val="both"/>
        <w:rPr>
          <w:lang w:val="es-MX"/>
        </w:rPr>
      </w:pPr>
      <w:r>
        <w:rPr>
          <w:lang w:val="es-MX"/>
        </w:rPr>
        <w:t>Al presionar el enlace “</w:t>
      </w:r>
      <w:r>
        <w:rPr>
          <w:b/>
          <w:lang w:val="es-MX"/>
        </w:rPr>
        <w:t>Nueva Actividad”</w:t>
      </w:r>
      <w:r w:rsidR="00363F08">
        <w:rPr>
          <w:b/>
          <w:lang w:val="es-MX"/>
        </w:rPr>
        <w:t xml:space="preserve"> </w:t>
      </w:r>
      <w:r w:rsidR="00363F08">
        <w:rPr>
          <w:lang w:val="es-MX"/>
        </w:rPr>
        <w:t>se mostrará el área de captura de actividades donde podrá introducir los datos de cada actividad.</w:t>
      </w:r>
    </w:p>
    <w:p w:rsidR="00A770F6" w:rsidRDefault="00A770F6" w:rsidP="00A770F6">
      <w:pPr>
        <w:ind w:left="708"/>
        <w:jc w:val="both"/>
        <w:rPr>
          <w:lang w:val="es-MX"/>
        </w:rPr>
      </w:pPr>
    </w:p>
    <w:p w:rsidR="00CD206A" w:rsidRDefault="00F01BD1" w:rsidP="00363F08">
      <w:pPr>
        <w:ind w:left="708"/>
        <w:jc w:val="both"/>
        <w:rPr>
          <w:sz w:val="32"/>
          <w:szCs w:val="32"/>
          <w:lang w:val="es-MX"/>
        </w:rPr>
      </w:pPr>
      <w:r>
        <w:rPr>
          <w:noProof/>
          <w:sz w:val="32"/>
          <w:szCs w:val="32"/>
          <w:lang w:val="es-MX" w:eastAsia="es-MX"/>
        </w:rPr>
        <w:drawing>
          <wp:inline distT="0" distB="0" distL="0" distR="0">
            <wp:extent cx="4229100" cy="1619250"/>
            <wp:effectExtent l="1905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17029" t="39874" r="4556" b="20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0F6" w:rsidRDefault="00A770F6" w:rsidP="00363F08">
      <w:pPr>
        <w:ind w:left="708"/>
        <w:jc w:val="both"/>
        <w:rPr>
          <w:sz w:val="32"/>
          <w:szCs w:val="32"/>
          <w:lang w:val="es-MX"/>
        </w:rPr>
      </w:pPr>
    </w:p>
    <w:p w:rsidR="00363F08" w:rsidRDefault="00363F08" w:rsidP="00662C2A">
      <w:pPr>
        <w:numPr>
          <w:ilvl w:val="0"/>
          <w:numId w:val="6"/>
        </w:numPr>
        <w:jc w:val="both"/>
        <w:rPr>
          <w:lang w:val="es-MX"/>
        </w:rPr>
      </w:pPr>
      <w:r>
        <w:rPr>
          <w:lang w:val="es-MX"/>
        </w:rPr>
        <w:t>Una vez capturada la información presione el enlace “</w:t>
      </w:r>
      <w:r w:rsidRPr="00363F08">
        <w:rPr>
          <w:b/>
          <w:lang w:val="es-MX"/>
        </w:rPr>
        <w:t>Guardar</w:t>
      </w:r>
      <w:r>
        <w:rPr>
          <w:lang w:val="es-MX"/>
        </w:rPr>
        <w:t>”, o el enlace “</w:t>
      </w:r>
      <w:r w:rsidRPr="00363F08">
        <w:rPr>
          <w:b/>
          <w:lang w:val="es-MX"/>
        </w:rPr>
        <w:t>Cancelar</w:t>
      </w:r>
      <w:r>
        <w:rPr>
          <w:lang w:val="es-MX"/>
        </w:rPr>
        <w:t xml:space="preserve">” para evitar que la información sea almacenada. </w:t>
      </w:r>
    </w:p>
    <w:p w:rsidR="00AD5095" w:rsidRDefault="00AD5095" w:rsidP="00AD5095">
      <w:pPr>
        <w:ind w:left="708"/>
        <w:jc w:val="both"/>
        <w:rPr>
          <w:lang w:val="es-MX"/>
        </w:rPr>
      </w:pPr>
    </w:p>
    <w:p w:rsidR="00AD5095" w:rsidRPr="009D0EA9" w:rsidRDefault="00AD5095" w:rsidP="00AD5095">
      <w:pPr>
        <w:shd w:val="clear" w:color="auto" w:fill="CCCCCC"/>
        <w:jc w:val="both"/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Para cambiar entre cuadros de captura</w:t>
      </w:r>
      <w:r w:rsidR="005520B0">
        <w:rPr>
          <w:b/>
          <w:sz w:val="22"/>
          <w:szCs w:val="22"/>
          <w:lang w:val="es-MX"/>
        </w:rPr>
        <w:t xml:space="preserve"> y enlaces</w:t>
      </w:r>
      <w:r>
        <w:rPr>
          <w:b/>
          <w:sz w:val="22"/>
          <w:szCs w:val="22"/>
          <w:lang w:val="es-MX"/>
        </w:rPr>
        <w:t xml:space="preserve"> utilice</w:t>
      </w:r>
      <w:r w:rsidR="005520B0">
        <w:rPr>
          <w:b/>
          <w:sz w:val="22"/>
          <w:szCs w:val="22"/>
          <w:lang w:val="es-MX"/>
        </w:rPr>
        <w:t xml:space="preserve"> la tecla Tab</w:t>
      </w:r>
      <w:r>
        <w:rPr>
          <w:b/>
          <w:sz w:val="22"/>
          <w:szCs w:val="22"/>
          <w:lang w:val="es-MX"/>
        </w:rPr>
        <w:t xml:space="preserve"> </w:t>
      </w:r>
      <w:r w:rsidR="00F01BD1">
        <w:rPr>
          <w:b/>
          <w:noProof/>
          <w:sz w:val="22"/>
          <w:szCs w:val="22"/>
          <w:lang w:val="es-MX" w:eastAsia="es-MX"/>
        </w:rPr>
        <w:drawing>
          <wp:inline distT="0" distB="0" distL="0" distR="0">
            <wp:extent cx="352425" cy="266700"/>
            <wp:effectExtent l="19050" t="0" r="952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20B0">
        <w:rPr>
          <w:b/>
          <w:sz w:val="22"/>
          <w:szCs w:val="22"/>
          <w:lang w:val="es-MX"/>
        </w:rPr>
        <w:t xml:space="preserve"> .</w:t>
      </w:r>
    </w:p>
    <w:p w:rsidR="00662C2A" w:rsidRDefault="00662C2A" w:rsidP="00662C2A">
      <w:pPr>
        <w:jc w:val="both"/>
        <w:rPr>
          <w:lang w:val="es-MX"/>
        </w:rPr>
      </w:pPr>
    </w:p>
    <w:p w:rsidR="00662C2A" w:rsidRDefault="00662C2A" w:rsidP="00662C2A">
      <w:pPr>
        <w:pStyle w:val="Ttulo2"/>
        <w:rPr>
          <w:lang w:val="es-MX"/>
        </w:rPr>
      </w:pPr>
      <w:bookmarkStart w:id="6" w:name="_Toc154223163"/>
      <w:r>
        <w:rPr>
          <w:lang w:val="es-MX"/>
        </w:rPr>
        <w:t>Visualización, Modificación y Eliminación de Actividades</w:t>
      </w:r>
      <w:bookmarkEnd w:id="6"/>
    </w:p>
    <w:p w:rsidR="00662C2A" w:rsidRDefault="00662C2A" w:rsidP="00662C2A">
      <w:pPr>
        <w:jc w:val="both"/>
        <w:rPr>
          <w:lang w:val="es-MX"/>
        </w:rPr>
      </w:pPr>
    </w:p>
    <w:p w:rsidR="00662C2A" w:rsidRDefault="00F01BD1" w:rsidP="000834A4">
      <w:pPr>
        <w:ind w:firstLine="708"/>
        <w:rPr>
          <w:lang w:val="es-MX"/>
        </w:rPr>
      </w:pPr>
      <w:r>
        <w:rPr>
          <w:noProof/>
          <w:lang w:val="es-MX" w:eastAsia="es-MX"/>
        </w:rPr>
        <w:drawing>
          <wp:inline distT="0" distB="0" distL="0" distR="0">
            <wp:extent cx="4419600" cy="1971675"/>
            <wp:effectExtent l="1905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15759" t="35403" r="2260" b="156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C2A" w:rsidRDefault="00A770F6" w:rsidP="00662C2A">
      <w:pPr>
        <w:numPr>
          <w:ilvl w:val="0"/>
          <w:numId w:val="6"/>
        </w:numPr>
        <w:rPr>
          <w:lang w:val="es-MX"/>
        </w:rPr>
      </w:pPr>
      <w:r>
        <w:rPr>
          <w:lang w:val="es-MX"/>
        </w:rPr>
        <w:t>La página de captura mostrará cada una de las actividades añadidas al proyecto y los datos de cada una de ellas.</w:t>
      </w:r>
    </w:p>
    <w:p w:rsidR="00A770F6" w:rsidRDefault="00A770F6" w:rsidP="00662C2A">
      <w:pPr>
        <w:numPr>
          <w:ilvl w:val="0"/>
          <w:numId w:val="6"/>
        </w:numPr>
        <w:rPr>
          <w:lang w:val="es-MX"/>
        </w:rPr>
      </w:pPr>
      <w:r>
        <w:rPr>
          <w:lang w:val="es-MX"/>
        </w:rPr>
        <w:lastRenderedPageBreak/>
        <w:t>Para mostrar la distribución mensual de la actividad, haga clic en el enlace que contiene el nombre.</w:t>
      </w:r>
    </w:p>
    <w:p w:rsidR="00A770F6" w:rsidRDefault="00A770F6" w:rsidP="00A770F6">
      <w:pPr>
        <w:ind w:left="708"/>
        <w:rPr>
          <w:lang w:val="es-MX"/>
        </w:rPr>
      </w:pPr>
    </w:p>
    <w:p w:rsidR="00A770F6" w:rsidRDefault="00F01BD1" w:rsidP="007E5662">
      <w:pPr>
        <w:ind w:left="708" w:firstLine="360"/>
        <w:rPr>
          <w:lang w:val="es-MX"/>
        </w:rPr>
      </w:pPr>
      <w:r>
        <w:rPr>
          <w:noProof/>
          <w:lang w:val="es-MX" w:eastAsia="es-MX"/>
        </w:rPr>
        <w:drawing>
          <wp:inline distT="0" distB="0" distL="0" distR="0">
            <wp:extent cx="4400550" cy="2124075"/>
            <wp:effectExtent l="1905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15936" t="32581" r="2437" b="14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0F6" w:rsidRDefault="00A770F6" w:rsidP="00A770F6">
      <w:pPr>
        <w:ind w:left="708"/>
        <w:rPr>
          <w:lang w:val="es-MX"/>
        </w:rPr>
      </w:pPr>
    </w:p>
    <w:p w:rsidR="00A770F6" w:rsidRPr="00A770F6" w:rsidRDefault="00A770F6" w:rsidP="00A3531C">
      <w:pPr>
        <w:numPr>
          <w:ilvl w:val="0"/>
          <w:numId w:val="8"/>
        </w:numPr>
        <w:jc w:val="both"/>
        <w:rPr>
          <w:lang w:val="es-MX"/>
        </w:rPr>
      </w:pPr>
      <w:r>
        <w:rPr>
          <w:lang w:val="es-MX"/>
        </w:rPr>
        <w:t xml:space="preserve">Para modificar los datos guardados utilice el enlace </w:t>
      </w:r>
      <w:r w:rsidRPr="00A770F6">
        <w:rPr>
          <w:b/>
          <w:lang w:val="es-MX"/>
        </w:rPr>
        <w:t>“Editar”</w:t>
      </w:r>
      <w:r>
        <w:rPr>
          <w:b/>
          <w:lang w:val="es-MX"/>
        </w:rPr>
        <w:t xml:space="preserve"> </w:t>
      </w:r>
      <w:r>
        <w:rPr>
          <w:lang w:val="es-MX"/>
        </w:rPr>
        <w:t xml:space="preserve">ubicado bajo los datos de cada actividad. El cual mostrará nuevamente la pantalla de captura conteniendo la información ya almacenada. Tras realizar algún cambio haga clic en el enlace </w:t>
      </w:r>
      <w:r w:rsidRPr="00A770F6">
        <w:rPr>
          <w:b/>
          <w:lang w:val="es-MX"/>
        </w:rPr>
        <w:t>“Guardar”</w:t>
      </w:r>
    </w:p>
    <w:p w:rsidR="00A770F6" w:rsidRDefault="00DE1F9F" w:rsidP="00A3531C">
      <w:pPr>
        <w:numPr>
          <w:ilvl w:val="0"/>
          <w:numId w:val="8"/>
        </w:numPr>
        <w:jc w:val="both"/>
        <w:rPr>
          <w:lang w:val="es-MX"/>
        </w:rPr>
      </w:pPr>
      <w:r>
        <w:rPr>
          <w:lang w:val="es-MX"/>
        </w:rPr>
        <w:t>El enlace “</w:t>
      </w:r>
      <w:r w:rsidRPr="00DE1F9F">
        <w:rPr>
          <w:b/>
          <w:lang w:val="es-MX"/>
        </w:rPr>
        <w:t>Eliminar</w:t>
      </w:r>
      <w:r>
        <w:rPr>
          <w:lang w:val="es-MX"/>
        </w:rPr>
        <w:t xml:space="preserve">” borrará la información almacenada sobre la actividad actual. Si la actividad ya posee productos asociados en el POA (ver </w:t>
      </w:r>
      <w:hyperlink w:anchor="_4._Captura_del_POA" w:history="1">
        <w:r w:rsidRPr="00196C3D">
          <w:rPr>
            <w:rStyle w:val="Hipervnculo"/>
            <w:lang w:val="es-MX"/>
          </w:rPr>
          <w:t>Capturar POA</w:t>
        </w:r>
      </w:hyperlink>
      <w:r>
        <w:rPr>
          <w:lang w:val="es-MX"/>
        </w:rPr>
        <w:t>) no podrá ser eliminada sin antes haber retirado los productos asociados.</w:t>
      </w:r>
    </w:p>
    <w:p w:rsidR="00DE1F9F" w:rsidRDefault="00DE1F9F" w:rsidP="00DE1F9F">
      <w:pPr>
        <w:rPr>
          <w:lang w:val="es-MX"/>
        </w:rPr>
      </w:pPr>
    </w:p>
    <w:p w:rsidR="00DE1F9F" w:rsidRDefault="00DE1F9F" w:rsidP="00DE1F9F">
      <w:pPr>
        <w:rPr>
          <w:lang w:val="es-MX"/>
        </w:rPr>
      </w:pPr>
    </w:p>
    <w:p w:rsidR="007E5662" w:rsidRDefault="005761F7" w:rsidP="007E5662">
      <w:pPr>
        <w:pStyle w:val="Ttulo1"/>
        <w:rPr>
          <w:lang w:val="es-MX"/>
        </w:rPr>
      </w:pPr>
      <w:bookmarkStart w:id="7" w:name="_4._Capturar_POA"/>
      <w:bookmarkStart w:id="8" w:name="_4._Captura_del_POA"/>
      <w:bookmarkStart w:id="9" w:name="_Toc154223164"/>
      <w:bookmarkEnd w:id="7"/>
      <w:bookmarkEnd w:id="8"/>
      <w:r>
        <w:rPr>
          <w:lang w:val="es-MX"/>
        </w:rPr>
        <w:t>4. Captura del</w:t>
      </w:r>
      <w:r w:rsidR="00196C3D">
        <w:rPr>
          <w:lang w:val="es-MX"/>
        </w:rPr>
        <w:t xml:space="preserve"> POA</w:t>
      </w:r>
      <w:bookmarkEnd w:id="9"/>
    </w:p>
    <w:p w:rsidR="007E5662" w:rsidRDefault="007E5662" w:rsidP="007E5662">
      <w:pPr>
        <w:numPr>
          <w:ilvl w:val="0"/>
          <w:numId w:val="4"/>
        </w:numPr>
        <w:jc w:val="both"/>
        <w:rPr>
          <w:lang w:val="es-MX"/>
        </w:rPr>
      </w:pPr>
      <w:r>
        <w:rPr>
          <w:lang w:val="es-MX"/>
        </w:rPr>
        <w:t>Utilice el menú “</w:t>
      </w:r>
      <w:r w:rsidRPr="007E6C09">
        <w:rPr>
          <w:b/>
          <w:lang w:val="es-MX"/>
        </w:rPr>
        <w:t>Capturar P</w:t>
      </w:r>
      <w:r>
        <w:rPr>
          <w:b/>
          <w:lang w:val="es-MX"/>
        </w:rPr>
        <w:t>O</w:t>
      </w:r>
      <w:r w:rsidRPr="007E6C09">
        <w:rPr>
          <w:b/>
          <w:lang w:val="es-MX"/>
        </w:rPr>
        <w:t>A</w:t>
      </w:r>
      <w:r>
        <w:rPr>
          <w:b/>
          <w:lang w:val="es-MX"/>
        </w:rPr>
        <w:t xml:space="preserve">” </w:t>
      </w:r>
      <w:r w:rsidR="00A3531C">
        <w:rPr>
          <w:lang w:val="es-MX"/>
        </w:rPr>
        <w:t>para entrar en la pá</w:t>
      </w:r>
      <w:r>
        <w:rPr>
          <w:lang w:val="es-MX"/>
        </w:rPr>
        <w:t>gina de captura del POA. Aparecerán los datos del departamento y la lista de proyectos y actividades registradas en el PTA.</w:t>
      </w:r>
    </w:p>
    <w:p w:rsidR="007E5662" w:rsidRDefault="007E5662" w:rsidP="007E5662">
      <w:pPr>
        <w:ind w:left="708"/>
        <w:jc w:val="both"/>
        <w:rPr>
          <w:lang w:val="es-MX"/>
        </w:rPr>
      </w:pPr>
    </w:p>
    <w:p w:rsidR="007E5662" w:rsidRDefault="00F01BD1" w:rsidP="000834A4">
      <w:pPr>
        <w:ind w:firstLine="708"/>
        <w:rPr>
          <w:lang w:val="es-MX"/>
        </w:rPr>
      </w:pPr>
      <w:r>
        <w:rPr>
          <w:noProof/>
          <w:lang w:val="es-MX" w:eastAsia="es-MX"/>
        </w:rPr>
        <w:drawing>
          <wp:inline distT="0" distB="0" distL="0" distR="0">
            <wp:extent cx="4391025" cy="1533525"/>
            <wp:effectExtent l="19050" t="0" r="952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15759" t="35403" r="2791" b="26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662" w:rsidRDefault="007E5662" w:rsidP="008667A4">
      <w:pPr>
        <w:ind w:left="708"/>
        <w:rPr>
          <w:lang w:val="es-MX"/>
        </w:rPr>
      </w:pPr>
    </w:p>
    <w:p w:rsidR="008667A4" w:rsidRDefault="008667A4" w:rsidP="008667A4">
      <w:pPr>
        <w:pStyle w:val="Ttulo2"/>
        <w:rPr>
          <w:lang w:val="es-MX"/>
        </w:rPr>
      </w:pPr>
      <w:bookmarkStart w:id="10" w:name="_Toc154223165"/>
      <w:r>
        <w:rPr>
          <w:lang w:val="es-MX"/>
        </w:rPr>
        <w:t>Agregar Productos</w:t>
      </w:r>
      <w:bookmarkEnd w:id="10"/>
    </w:p>
    <w:p w:rsidR="008667A4" w:rsidRDefault="008667A4" w:rsidP="008667A4">
      <w:pPr>
        <w:numPr>
          <w:ilvl w:val="0"/>
          <w:numId w:val="4"/>
        </w:numPr>
        <w:rPr>
          <w:lang w:val="es-MX"/>
        </w:rPr>
      </w:pPr>
      <w:r>
        <w:rPr>
          <w:lang w:val="es-MX"/>
        </w:rPr>
        <w:t>Para agregar productos a cada actividad utilice el enlace “</w:t>
      </w:r>
      <w:r w:rsidRPr="008667A4">
        <w:rPr>
          <w:b/>
          <w:lang w:val="es-MX"/>
        </w:rPr>
        <w:t>Agregar</w:t>
      </w:r>
      <w:r>
        <w:rPr>
          <w:lang w:val="es-MX"/>
        </w:rPr>
        <w:t>” bajo el nombre de la actividad.</w:t>
      </w:r>
    </w:p>
    <w:p w:rsidR="008667A4" w:rsidRDefault="008667A4" w:rsidP="008667A4">
      <w:pPr>
        <w:numPr>
          <w:ilvl w:val="0"/>
          <w:numId w:val="4"/>
        </w:numPr>
        <w:rPr>
          <w:lang w:val="es-MX"/>
        </w:rPr>
      </w:pPr>
      <w:r>
        <w:rPr>
          <w:lang w:val="es-MX"/>
        </w:rPr>
        <w:t>Se mostrará la página de captura de productos donde deberá elegir el nombre del producto e introducir la cantidad deseada.</w:t>
      </w:r>
    </w:p>
    <w:p w:rsidR="008667A4" w:rsidRDefault="00F01BD1" w:rsidP="000834A4">
      <w:pPr>
        <w:ind w:left="708"/>
        <w:rPr>
          <w:lang w:val="es-MX"/>
        </w:rPr>
      </w:pPr>
      <w:r>
        <w:rPr>
          <w:noProof/>
          <w:lang w:val="es-MX" w:eastAsia="es-MX"/>
        </w:rPr>
        <w:lastRenderedPageBreak/>
        <w:drawing>
          <wp:inline distT="0" distB="0" distL="0" distR="0">
            <wp:extent cx="4514850" cy="1885950"/>
            <wp:effectExtent l="1905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13817" t="39522" r="2266" b="13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7E7" w:rsidRDefault="002247E7" w:rsidP="008667A4">
      <w:pPr>
        <w:ind w:left="708"/>
        <w:jc w:val="center"/>
        <w:rPr>
          <w:lang w:val="es-MX"/>
        </w:rPr>
      </w:pPr>
    </w:p>
    <w:p w:rsidR="002247E7" w:rsidRPr="009D0EA9" w:rsidRDefault="002247E7" w:rsidP="002247E7">
      <w:pPr>
        <w:shd w:val="clear" w:color="auto" w:fill="CCCCCC"/>
        <w:ind w:left="708"/>
        <w:jc w:val="both"/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El administrador del sistema puede haber restringido los productos a los que tiene acceso cada departamento.</w:t>
      </w:r>
    </w:p>
    <w:p w:rsidR="002247E7" w:rsidRDefault="002247E7" w:rsidP="008667A4">
      <w:pPr>
        <w:ind w:left="708"/>
        <w:jc w:val="center"/>
        <w:rPr>
          <w:lang w:val="es-MX"/>
        </w:rPr>
      </w:pPr>
    </w:p>
    <w:p w:rsidR="008667A4" w:rsidRDefault="002247E7" w:rsidP="008667A4">
      <w:pPr>
        <w:numPr>
          <w:ilvl w:val="0"/>
          <w:numId w:val="9"/>
        </w:numPr>
        <w:rPr>
          <w:lang w:val="es-MX"/>
        </w:rPr>
      </w:pPr>
      <w:r>
        <w:rPr>
          <w:lang w:val="es-MX"/>
        </w:rPr>
        <w:t>También deberá introducir la distribución mensual del producto, que deberá coincidir con la cantidad total declarada.</w:t>
      </w:r>
    </w:p>
    <w:p w:rsidR="002247E7" w:rsidRDefault="002247E7" w:rsidP="002247E7">
      <w:pPr>
        <w:ind w:left="1068"/>
        <w:rPr>
          <w:lang w:val="es-MX"/>
        </w:rPr>
      </w:pPr>
    </w:p>
    <w:p w:rsidR="002247E7" w:rsidRPr="009D0EA9" w:rsidRDefault="002247E7" w:rsidP="002247E7">
      <w:pPr>
        <w:shd w:val="clear" w:color="auto" w:fill="CCCCCC"/>
        <w:ind w:left="708"/>
        <w:jc w:val="both"/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 xml:space="preserve">No es necesario llenar los cuadros de captura de todos lo meses, el sistema interpreta como cero todos los cuadros </w:t>
      </w:r>
      <w:r w:rsidR="00D62071">
        <w:rPr>
          <w:b/>
          <w:sz w:val="22"/>
          <w:szCs w:val="22"/>
          <w:lang w:val="es-MX"/>
        </w:rPr>
        <w:t>vacíos</w:t>
      </w:r>
      <w:r>
        <w:rPr>
          <w:b/>
          <w:sz w:val="22"/>
          <w:szCs w:val="22"/>
          <w:lang w:val="es-MX"/>
        </w:rPr>
        <w:t xml:space="preserve">. </w:t>
      </w:r>
    </w:p>
    <w:p w:rsidR="002247E7" w:rsidRDefault="002247E7" w:rsidP="002247E7">
      <w:pPr>
        <w:rPr>
          <w:lang w:val="es-MX"/>
        </w:rPr>
      </w:pPr>
    </w:p>
    <w:p w:rsidR="000A2EFD" w:rsidRDefault="000A2EFD" w:rsidP="000A2EFD">
      <w:pPr>
        <w:pStyle w:val="Ttulo2"/>
        <w:rPr>
          <w:lang w:val="es-MX"/>
        </w:rPr>
      </w:pPr>
      <w:bookmarkStart w:id="11" w:name="_Toc154223166"/>
      <w:r>
        <w:rPr>
          <w:lang w:val="es-MX"/>
        </w:rPr>
        <w:t>Visualización, Modificación y Eliminación de Productos</w:t>
      </w:r>
      <w:bookmarkEnd w:id="11"/>
    </w:p>
    <w:p w:rsidR="0037710F" w:rsidRDefault="0037710F" w:rsidP="00D62071">
      <w:pPr>
        <w:jc w:val="center"/>
        <w:rPr>
          <w:lang w:val="es-MX"/>
        </w:rPr>
      </w:pPr>
    </w:p>
    <w:p w:rsidR="000A2EFD" w:rsidRDefault="00F01BD1" w:rsidP="000834A4">
      <w:pPr>
        <w:jc w:val="center"/>
        <w:rPr>
          <w:lang w:val="es-MX"/>
        </w:rPr>
      </w:pPr>
      <w:r>
        <w:rPr>
          <w:noProof/>
          <w:lang w:val="es-MX" w:eastAsia="es-MX"/>
        </w:rPr>
        <w:drawing>
          <wp:inline distT="0" distB="0" distL="0" distR="0">
            <wp:extent cx="4391025" cy="2028825"/>
            <wp:effectExtent l="19050" t="0" r="9525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15761" t="35236" r="2805" b="14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10F" w:rsidRDefault="0037710F" w:rsidP="00D62071">
      <w:pPr>
        <w:jc w:val="center"/>
        <w:rPr>
          <w:lang w:val="es-MX"/>
        </w:rPr>
      </w:pPr>
    </w:p>
    <w:p w:rsidR="00D62071" w:rsidRDefault="00FB7B13" w:rsidP="007124B6">
      <w:pPr>
        <w:numPr>
          <w:ilvl w:val="0"/>
          <w:numId w:val="9"/>
        </w:numPr>
        <w:jc w:val="both"/>
        <w:rPr>
          <w:lang w:val="es-MX"/>
        </w:rPr>
      </w:pPr>
      <w:r>
        <w:rPr>
          <w:lang w:val="es-MX"/>
        </w:rPr>
        <w:t>Una vez captur</w:t>
      </w:r>
      <w:r w:rsidR="007124B6">
        <w:rPr>
          <w:lang w:val="es-MX"/>
        </w:rPr>
        <w:t>ados los productos se desplegará</w:t>
      </w:r>
      <w:r>
        <w:rPr>
          <w:lang w:val="es-MX"/>
        </w:rPr>
        <w:t>n junto con sus datos principales en la págin</w:t>
      </w:r>
      <w:r w:rsidR="007124B6">
        <w:rPr>
          <w:lang w:val="es-MX"/>
        </w:rPr>
        <w:t>a de captura. Además se mostrará</w:t>
      </w:r>
      <w:r>
        <w:rPr>
          <w:lang w:val="es-MX"/>
        </w:rPr>
        <w:t xml:space="preserve"> el costo total de los productos por actividad. </w:t>
      </w:r>
    </w:p>
    <w:p w:rsidR="009E0F14" w:rsidRDefault="009E0F14" w:rsidP="009E0F14">
      <w:pPr>
        <w:ind w:left="1068"/>
        <w:rPr>
          <w:lang w:val="es-MX"/>
        </w:rPr>
      </w:pPr>
    </w:p>
    <w:p w:rsidR="00D1326C" w:rsidRDefault="00F01BD1" w:rsidP="00D1326C">
      <w:pPr>
        <w:jc w:val="center"/>
        <w:rPr>
          <w:lang w:val="es-MX"/>
        </w:rPr>
      </w:pPr>
      <w:r>
        <w:rPr>
          <w:noProof/>
          <w:lang w:val="es-MX" w:eastAsia="es-MX"/>
        </w:rPr>
        <w:drawing>
          <wp:inline distT="0" distB="0" distL="0" distR="0">
            <wp:extent cx="4362450" cy="1495425"/>
            <wp:effectExtent l="1905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l="15088" t="50934" r="3998" b="120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F14" w:rsidRDefault="00BF47EE" w:rsidP="00BF47EE">
      <w:pPr>
        <w:pStyle w:val="Ttulo1"/>
        <w:rPr>
          <w:lang w:val="es-MX"/>
        </w:rPr>
      </w:pPr>
      <w:r>
        <w:rPr>
          <w:lang w:val="es-MX"/>
        </w:rPr>
        <w:br w:type="page"/>
      </w:r>
      <w:bookmarkStart w:id="12" w:name="_Toc154223167"/>
      <w:r w:rsidR="00DB4A79">
        <w:rPr>
          <w:lang w:val="es-MX"/>
        </w:rPr>
        <w:lastRenderedPageBreak/>
        <w:t xml:space="preserve">5. </w:t>
      </w:r>
      <w:r>
        <w:rPr>
          <w:lang w:val="es-MX"/>
        </w:rPr>
        <w:t>Requisiciones</w:t>
      </w:r>
      <w:bookmarkEnd w:id="12"/>
    </w:p>
    <w:p w:rsidR="00190DEB" w:rsidRPr="00190DEB" w:rsidRDefault="00190DEB" w:rsidP="00190DEB">
      <w:pPr>
        <w:rPr>
          <w:lang w:val="es-MX"/>
        </w:rPr>
      </w:pPr>
    </w:p>
    <w:p w:rsidR="007124B6" w:rsidRDefault="00190DEB" w:rsidP="00F01BD1">
      <w:pPr>
        <w:numPr>
          <w:ilvl w:val="0"/>
          <w:numId w:val="9"/>
        </w:numPr>
        <w:jc w:val="both"/>
        <w:rPr>
          <w:lang w:val="es-MX"/>
        </w:rPr>
      </w:pPr>
      <w:r>
        <w:rPr>
          <w:lang w:val="es-MX"/>
        </w:rPr>
        <w:t>Una vez que el administrador del sistema haya realizado el cierre del ciclo de captura del POA, se podrán generar las requisiciones mensuales</w:t>
      </w:r>
      <w:r w:rsidR="00F01BD1">
        <w:rPr>
          <w:lang w:val="es-MX"/>
        </w:rPr>
        <w:t xml:space="preserve"> en el Sistema Integral de Información Financiera (SIIF) de la Auditoría Superior del Estado.</w:t>
      </w:r>
    </w:p>
    <w:p w:rsidR="00F01BD1" w:rsidRDefault="00F01BD1" w:rsidP="00454239">
      <w:pPr>
        <w:pStyle w:val="Ttulo1"/>
        <w:rPr>
          <w:lang w:val="es-MX"/>
        </w:rPr>
      </w:pPr>
      <w:bookmarkStart w:id="13" w:name="_Toc154223170"/>
    </w:p>
    <w:p w:rsidR="00F01BD1" w:rsidRDefault="00F01BD1" w:rsidP="00454239">
      <w:pPr>
        <w:pStyle w:val="Ttulo1"/>
        <w:rPr>
          <w:lang w:val="es-MX"/>
        </w:rPr>
      </w:pPr>
    </w:p>
    <w:p w:rsidR="00F01BD1" w:rsidRDefault="00F01BD1" w:rsidP="00454239">
      <w:pPr>
        <w:pStyle w:val="Ttulo1"/>
        <w:rPr>
          <w:lang w:val="es-MX"/>
        </w:rPr>
      </w:pPr>
    </w:p>
    <w:p w:rsidR="00F01BD1" w:rsidRDefault="00F01BD1" w:rsidP="00454239">
      <w:pPr>
        <w:pStyle w:val="Ttulo1"/>
        <w:rPr>
          <w:lang w:val="es-MX"/>
        </w:rPr>
      </w:pPr>
    </w:p>
    <w:p w:rsidR="00F01BD1" w:rsidRDefault="00F01BD1" w:rsidP="00454239">
      <w:pPr>
        <w:pStyle w:val="Ttulo1"/>
        <w:rPr>
          <w:lang w:val="es-MX"/>
        </w:rPr>
      </w:pPr>
    </w:p>
    <w:p w:rsidR="00F01BD1" w:rsidRDefault="00F01BD1" w:rsidP="00454239">
      <w:pPr>
        <w:pStyle w:val="Ttulo1"/>
        <w:rPr>
          <w:lang w:val="es-MX"/>
        </w:rPr>
      </w:pPr>
    </w:p>
    <w:p w:rsidR="00F01BD1" w:rsidRDefault="00F01BD1" w:rsidP="00454239">
      <w:pPr>
        <w:pStyle w:val="Ttulo1"/>
        <w:rPr>
          <w:lang w:val="es-MX"/>
        </w:rPr>
      </w:pPr>
    </w:p>
    <w:p w:rsidR="00F01BD1" w:rsidRDefault="00F01BD1" w:rsidP="00454239">
      <w:pPr>
        <w:pStyle w:val="Ttulo1"/>
        <w:rPr>
          <w:lang w:val="es-MX"/>
        </w:rPr>
      </w:pPr>
    </w:p>
    <w:p w:rsidR="00F01BD1" w:rsidRDefault="00F01BD1" w:rsidP="00454239">
      <w:pPr>
        <w:pStyle w:val="Ttulo1"/>
        <w:rPr>
          <w:lang w:val="es-MX"/>
        </w:rPr>
      </w:pPr>
    </w:p>
    <w:p w:rsidR="00F01BD1" w:rsidRDefault="00F01BD1" w:rsidP="00454239">
      <w:pPr>
        <w:pStyle w:val="Ttulo1"/>
        <w:rPr>
          <w:lang w:val="es-MX"/>
        </w:rPr>
      </w:pPr>
    </w:p>
    <w:p w:rsidR="00F01BD1" w:rsidRDefault="00F01BD1" w:rsidP="00454239">
      <w:pPr>
        <w:pStyle w:val="Ttulo1"/>
        <w:rPr>
          <w:lang w:val="es-MX"/>
        </w:rPr>
      </w:pPr>
    </w:p>
    <w:p w:rsidR="00F01BD1" w:rsidRDefault="00F01BD1" w:rsidP="00454239">
      <w:pPr>
        <w:pStyle w:val="Ttulo1"/>
        <w:rPr>
          <w:lang w:val="es-MX"/>
        </w:rPr>
      </w:pPr>
    </w:p>
    <w:p w:rsidR="00F01BD1" w:rsidRDefault="00F01BD1" w:rsidP="00454239">
      <w:pPr>
        <w:pStyle w:val="Ttulo1"/>
        <w:rPr>
          <w:lang w:val="es-MX"/>
        </w:rPr>
      </w:pPr>
    </w:p>
    <w:p w:rsidR="00F01BD1" w:rsidRDefault="00F01BD1" w:rsidP="00454239">
      <w:pPr>
        <w:pStyle w:val="Ttulo1"/>
        <w:rPr>
          <w:lang w:val="es-MX"/>
        </w:rPr>
      </w:pPr>
    </w:p>
    <w:p w:rsidR="00F01BD1" w:rsidRDefault="00F01BD1" w:rsidP="00454239">
      <w:pPr>
        <w:pStyle w:val="Ttulo1"/>
        <w:rPr>
          <w:lang w:val="es-MX"/>
        </w:rPr>
      </w:pPr>
    </w:p>
    <w:p w:rsidR="00F01BD1" w:rsidRDefault="00F01BD1" w:rsidP="00454239">
      <w:pPr>
        <w:pStyle w:val="Ttulo1"/>
        <w:rPr>
          <w:lang w:val="es-MX"/>
        </w:rPr>
      </w:pPr>
    </w:p>
    <w:p w:rsidR="00F01BD1" w:rsidRDefault="00F01BD1" w:rsidP="00454239">
      <w:pPr>
        <w:pStyle w:val="Ttulo1"/>
        <w:rPr>
          <w:lang w:val="es-MX"/>
        </w:rPr>
      </w:pPr>
    </w:p>
    <w:p w:rsidR="00F01BD1" w:rsidRDefault="00F01BD1" w:rsidP="00454239">
      <w:pPr>
        <w:pStyle w:val="Ttulo1"/>
        <w:rPr>
          <w:lang w:val="es-MX"/>
        </w:rPr>
      </w:pPr>
    </w:p>
    <w:p w:rsidR="00F01BD1" w:rsidRDefault="00F01BD1" w:rsidP="00454239">
      <w:pPr>
        <w:pStyle w:val="Ttulo1"/>
        <w:rPr>
          <w:lang w:val="es-MX"/>
        </w:rPr>
      </w:pPr>
    </w:p>
    <w:p w:rsidR="00F01BD1" w:rsidRDefault="00F01BD1" w:rsidP="00454239">
      <w:pPr>
        <w:pStyle w:val="Ttulo1"/>
        <w:rPr>
          <w:lang w:val="es-MX"/>
        </w:rPr>
      </w:pPr>
    </w:p>
    <w:p w:rsidR="00F01BD1" w:rsidRDefault="00F01BD1" w:rsidP="00454239">
      <w:pPr>
        <w:pStyle w:val="Ttulo1"/>
        <w:rPr>
          <w:lang w:val="es-MX"/>
        </w:rPr>
      </w:pPr>
    </w:p>
    <w:p w:rsidR="00F01BD1" w:rsidRDefault="00F01BD1" w:rsidP="00454239">
      <w:pPr>
        <w:pStyle w:val="Ttulo1"/>
        <w:rPr>
          <w:lang w:val="es-MX"/>
        </w:rPr>
      </w:pPr>
    </w:p>
    <w:p w:rsidR="00F01BD1" w:rsidRDefault="00F01BD1" w:rsidP="00454239">
      <w:pPr>
        <w:pStyle w:val="Ttulo1"/>
        <w:rPr>
          <w:lang w:val="es-MX"/>
        </w:rPr>
      </w:pPr>
    </w:p>
    <w:p w:rsidR="00454239" w:rsidRDefault="00454239" w:rsidP="00454239">
      <w:pPr>
        <w:pStyle w:val="Ttulo1"/>
        <w:rPr>
          <w:lang w:val="es-MX"/>
        </w:rPr>
      </w:pPr>
      <w:r>
        <w:rPr>
          <w:lang w:val="es-MX"/>
        </w:rPr>
        <w:t>Acerca de…</w:t>
      </w:r>
      <w:bookmarkEnd w:id="13"/>
    </w:p>
    <w:p w:rsidR="00454239" w:rsidRDefault="00F01BD1" w:rsidP="000834A4">
      <w:pPr>
        <w:pStyle w:val="NormalWeb"/>
        <w:jc w:val="center"/>
        <w:rPr>
          <w:lang w:val="es-MX"/>
        </w:rPr>
      </w:pPr>
      <w:r>
        <w:rPr>
          <w:noProof/>
          <w:lang w:val="es-MX" w:eastAsia="es-MX"/>
        </w:rPr>
        <w:drawing>
          <wp:inline distT="0" distB="0" distL="0" distR="0">
            <wp:extent cx="2924175" cy="2924175"/>
            <wp:effectExtent l="19050" t="0" r="9525" b="0"/>
            <wp:docPr id="21" name="Imagen 21" descr="http://localhost/poa/img/logocel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localhost/poa/img/logocel.emf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4A4" w:rsidRDefault="00454239" w:rsidP="00454239">
      <w:pPr>
        <w:pStyle w:val="NormalWeb"/>
        <w:rPr>
          <w:rStyle w:val="Textoennegrita"/>
          <w:rFonts w:ascii="Verdana" w:hAnsi="Verdana"/>
          <w:color w:val="000033"/>
          <w:sz w:val="27"/>
          <w:szCs w:val="27"/>
        </w:rPr>
      </w:pPr>
      <w:r>
        <w:rPr>
          <w:rStyle w:val="Textoennegrita"/>
          <w:rFonts w:ascii="Verdana" w:hAnsi="Verdana"/>
          <w:color w:val="000033"/>
          <w:sz w:val="27"/>
          <w:szCs w:val="27"/>
        </w:rPr>
        <w:t> </w:t>
      </w:r>
    </w:p>
    <w:p w:rsidR="00454239" w:rsidRDefault="00454239" w:rsidP="00454239">
      <w:pPr>
        <w:pStyle w:val="NormalWeb"/>
        <w:rPr>
          <w:rFonts w:ascii="Verdana" w:hAnsi="Verdana"/>
          <w:color w:val="000033"/>
        </w:rPr>
      </w:pPr>
      <w:r>
        <w:rPr>
          <w:rStyle w:val="Textoennegrita"/>
          <w:rFonts w:ascii="Verdana" w:hAnsi="Verdana"/>
          <w:color w:val="000033"/>
          <w:sz w:val="27"/>
          <w:szCs w:val="27"/>
        </w:rPr>
        <w:t xml:space="preserve">Sistema de Planeación </w:t>
      </w:r>
      <w:r>
        <w:rPr>
          <w:rFonts w:ascii="Verdana" w:hAnsi="Verdana"/>
          <w:b/>
          <w:bCs/>
          <w:color w:val="000033"/>
          <w:sz w:val="27"/>
          <w:szCs w:val="27"/>
        </w:rPr>
        <w:br/>
      </w:r>
      <w:r>
        <w:rPr>
          <w:rStyle w:val="Textoennegrita"/>
          <w:rFonts w:ascii="Verdana" w:hAnsi="Verdana"/>
          <w:color w:val="000033"/>
          <w:sz w:val="27"/>
          <w:szCs w:val="27"/>
        </w:rPr>
        <w:t> Presupuesto Operativo Anual</w:t>
      </w:r>
    </w:p>
    <w:p w:rsidR="00454239" w:rsidRDefault="00454239" w:rsidP="00454239">
      <w:pPr>
        <w:pStyle w:val="NormalWeb"/>
        <w:rPr>
          <w:rFonts w:ascii="Verdana" w:hAnsi="Verdana"/>
          <w:color w:val="000033"/>
        </w:rPr>
      </w:pPr>
      <w:r>
        <w:rPr>
          <w:rFonts w:ascii="Verdana" w:hAnsi="Verdana"/>
          <w:color w:val="000033"/>
        </w:rPr>
        <w:t> </w:t>
      </w:r>
      <w:r>
        <w:rPr>
          <w:rStyle w:val="Textoennegrita"/>
          <w:rFonts w:ascii="Verdana" w:hAnsi="Verdana"/>
          <w:color w:val="000033"/>
        </w:rPr>
        <w:t> Desarrollado por:</w:t>
      </w:r>
      <w:r>
        <w:rPr>
          <w:rFonts w:ascii="Verdana" w:hAnsi="Verdana"/>
          <w:color w:val="000033"/>
        </w:rPr>
        <w:t xml:space="preserve">     </w:t>
      </w:r>
    </w:p>
    <w:p w:rsidR="00454239" w:rsidRDefault="00454239" w:rsidP="00454239">
      <w:pPr>
        <w:numPr>
          <w:ilvl w:val="0"/>
          <w:numId w:val="10"/>
        </w:numPr>
        <w:spacing w:before="100" w:beforeAutospacing="1" w:after="100" w:afterAutospacing="1"/>
        <w:rPr>
          <w:rFonts w:ascii="Verdana" w:hAnsi="Verdana"/>
          <w:color w:val="000033"/>
        </w:rPr>
      </w:pPr>
      <w:r>
        <w:rPr>
          <w:rFonts w:ascii="Verdana" w:hAnsi="Verdana"/>
          <w:color w:val="000033"/>
        </w:rPr>
        <w:t xml:space="preserve">Mario Ávila Contreras </w:t>
      </w:r>
    </w:p>
    <w:p w:rsidR="00454239" w:rsidRDefault="00454239" w:rsidP="00454239">
      <w:pPr>
        <w:numPr>
          <w:ilvl w:val="0"/>
          <w:numId w:val="10"/>
        </w:numPr>
        <w:spacing w:before="100" w:beforeAutospacing="1" w:after="100" w:afterAutospacing="1"/>
        <w:rPr>
          <w:rFonts w:ascii="Verdana" w:hAnsi="Verdana"/>
          <w:color w:val="000033"/>
        </w:rPr>
      </w:pPr>
      <w:r>
        <w:rPr>
          <w:rFonts w:ascii="Verdana" w:hAnsi="Verdana"/>
          <w:color w:val="000033"/>
        </w:rPr>
        <w:t xml:space="preserve">José Alejandro Jiménez Cortes </w:t>
      </w:r>
    </w:p>
    <w:p w:rsidR="00454239" w:rsidRDefault="00454239" w:rsidP="00454239">
      <w:pPr>
        <w:numPr>
          <w:ilvl w:val="0"/>
          <w:numId w:val="10"/>
        </w:numPr>
        <w:spacing w:before="100" w:beforeAutospacing="1" w:after="100" w:afterAutospacing="1"/>
        <w:rPr>
          <w:rFonts w:ascii="Verdana" w:hAnsi="Verdana"/>
          <w:color w:val="000033"/>
        </w:rPr>
      </w:pPr>
      <w:r>
        <w:rPr>
          <w:rFonts w:ascii="Verdana" w:hAnsi="Verdana"/>
          <w:color w:val="000033"/>
        </w:rPr>
        <w:t xml:space="preserve">Mario Silva Guajardo </w:t>
      </w:r>
    </w:p>
    <w:p w:rsidR="00454239" w:rsidRDefault="00454239" w:rsidP="00454239">
      <w:pPr>
        <w:numPr>
          <w:ilvl w:val="0"/>
          <w:numId w:val="10"/>
        </w:numPr>
        <w:spacing w:before="100" w:beforeAutospacing="1" w:after="100" w:afterAutospacing="1"/>
        <w:rPr>
          <w:rFonts w:ascii="Verdana" w:hAnsi="Verdana"/>
          <w:color w:val="000033"/>
        </w:rPr>
      </w:pPr>
      <w:r>
        <w:rPr>
          <w:rFonts w:ascii="Verdana" w:hAnsi="Verdana"/>
          <w:color w:val="000033"/>
        </w:rPr>
        <w:t xml:space="preserve">Ing. Héctor Javier Padilla </w:t>
      </w:r>
    </w:p>
    <w:p w:rsidR="00454239" w:rsidRDefault="00454239" w:rsidP="00454239">
      <w:pPr>
        <w:pStyle w:val="NormalWeb"/>
        <w:rPr>
          <w:rFonts w:ascii="Verdana" w:hAnsi="Verdana"/>
          <w:color w:val="000033"/>
        </w:rPr>
      </w:pPr>
      <w:r>
        <w:rPr>
          <w:rStyle w:val="Textoennegrita"/>
          <w:rFonts w:ascii="Verdana" w:hAnsi="Verdana"/>
          <w:color w:val="000033"/>
        </w:rPr>
        <w:t> Entorno:</w:t>
      </w:r>
      <w:r>
        <w:rPr>
          <w:rFonts w:ascii="Verdana" w:hAnsi="Verdana"/>
          <w:color w:val="000033"/>
        </w:rPr>
        <w:t xml:space="preserve"> Intranet - ASP.NET</w:t>
      </w:r>
    </w:p>
    <w:p w:rsidR="00454239" w:rsidRDefault="00454239" w:rsidP="00454239">
      <w:pPr>
        <w:pStyle w:val="NormalWeb"/>
        <w:rPr>
          <w:rFonts w:ascii="Verdana" w:hAnsi="Verdana"/>
          <w:color w:val="000033"/>
        </w:rPr>
      </w:pPr>
      <w:r>
        <w:rPr>
          <w:rStyle w:val="Textoennegrita"/>
          <w:rFonts w:ascii="Verdana" w:hAnsi="Verdana"/>
          <w:color w:val="000033"/>
        </w:rPr>
        <w:t> Lenguaje de Programación:</w:t>
      </w:r>
      <w:r>
        <w:rPr>
          <w:rFonts w:ascii="Verdana" w:hAnsi="Verdana"/>
          <w:color w:val="000033"/>
        </w:rPr>
        <w:t> Visual Basic .NET</w:t>
      </w:r>
    </w:p>
    <w:p w:rsidR="00454239" w:rsidRDefault="00454239" w:rsidP="00454239">
      <w:pPr>
        <w:pStyle w:val="NormalWeb"/>
        <w:rPr>
          <w:rFonts w:ascii="Verdana" w:hAnsi="Verdana"/>
          <w:color w:val="000033"/>
        </w:rPr>
      </w:pPr>
      <w:r>
        <w:rPr>
          <w:rStyle w:val="Textoennegrita"/>
          <w:rFonts w:ascii="Verdana" w:hAnsi="Verdana"/>
          <w:color w:val="000033"/>
        </w:rPr>
        <w:t> Base de datos:</w:t>
      </w:r>
      <w:r>
        <w:rPr>
          <w:rFonts w:ascii="Verdana" w:hAnsi="Verdana"/>
          <w:color w:val="000033"/>
        </w:rPr>
        <w:t xml:space="preserve"> SQL Server</w:t>
      </w:r>
    </w:p>
    <w:p w:rsidR="00454239" w:rsidRDefault="00454239" w:rsidP="00454239">
      <w:pPr>
        <w:pStyle w:val="NormalWeb"/>
        <w:rPr>
          <w:rFonts w:ascii="Verdana" w:hAnsi="Verdana"/>
          <w:color w:val="000033"/>
        </w:rPr>
      </w:pPr>
      <w:r>
        <w:rPr>
          <w:rFonts w:ascii="Verdana" w:hAnsi="Verdana"/>
          <w:color w:val="000033"/>
        </w:rPr>
        <w:t> </w:t>
      </w:r>
    </w:p>
    <w:p w:rsidR="00454239" w:rsidRDefault="00454239" w:rsidP="00454239">
      <w:pPr>
        <w:pStyle w:val="NormalWeb"/>
        <w:rPr>
          <w:rFonts w:ascii="Verdana" w:hAnsi="Verdana"/>
          <w:color w:val="000033"/>
        </w:rPr>
      </w:pPr>
      <w:r>
        <w:rPr>
          <w:rFonts w:ascii="Verdana" w:hAnsi="Verdana"/>
          <w:color w:val="000033"/>
        </w:rPr>
        <w:t> </w:t>
      </w:r>
    </w:p>
    <w:p w:rsidR="00454239" w:rsidRDefault="00454239" w:rsidP="00454239">
      <w:pPr>
        <w:pStyle w:val="NormalWeb"/>
        <w:rPr>
          <w:rFonts w:ascii="Verdana" w:hAnsi="Verdana"/>
          <w:color w:val="000033"/>
        </w:rPr>
      </w:pPr>
      <w:r>
        <w:rPr>
          <w:rStyle w:val="Textoennegrita"/>
          <w:rFonts w:ascii="Verdana" w:hAnsi="Verdana"/>
          <w:color w:val="000033"/>
        </w:rPr>
        <w:t> Fecha de Desarrollo:</w:t>
      </w:r>
      <w:r>
        <w:rPr>
          <w:rFonts w:ascii="Verdana" w:hAnsi="Verdana"/>
          <w:color w:val="000033"/>
        </w:rPr>
        <w:t> Agosto - Diciembre 2006</w:t>
      </w:r>
    </w:p>
    <w:p w:rsidR="00454239" w:rsidRPr="008667A4" w:rsidRDefault="00454239" w:rsidP="00BF47EE">
      <w:pPr>
        <w:jc w:val="center"/>
        <w:rPr>
          <w:lang w:val="es-MX"/>
        </w:rPr>
      </w:pPr>
    </w:p>
    <w:sectPr w:rsidR="00454239" w:rsidRPr="008667A4">
      <w:headerReference w:type="default" r:id="rId24"/>
      <w:footerReference w:type="default" r:id="rId2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A26" w:rsidRDefault="00C00A26">
      <w:r>
        <w:separator/>
      </w:r>
    </w:p>
  </w:endnote>
  <w:endnote w:type="continuationSeparator" w:id="0">
    <w:p w:rsidR="00C00A26" w:rsidRDefault="00C00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6C7" w:rsidRDefault="005A76C7">
    <w:pPr>
      <w:pStyle w:val="Piedepgina"/>
    </w:pPr>
    <w:r>
      <w:tab/>
      <w:t xml:space="preserve">- </w:t>
    </w:r>
    <w:r w:rsidR="00C00A26">
      <w:fldChar w:fldCharType="begin"/>
    </w:r>
    <w:r w:rsidR="00C00A26">
      <w:instrText xml:space="preserve"> PAGE </w:instrText>
    </w:r>
    <w:r w:rsidR="00C00A26">
      <w:fldChar w:fldCharType="separate"/>
    </w:r>
    <w:r w:rsidR="00FC44E5">
      <w:rPr>
        <w:noProof/>
      </w:rPr>
      <w:t>1</w:t>
    </w:r>
    <w:r w:rsidR="00C00A26"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A26" w:rsidRDefault="00C00A26">
      <w:r>
        <w:separator/>
      </w:r>
    </w:p>
  </w:footnote>
  <w:footnote w:type="continuationSeparator" w:id="0">
    <w:p w:rsidR="00C00A26" w:rsidRDefault="00C00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6C7" w:rsidRDefault="00F01BD1" w:rsidP="00932552">
    <w:pPr>
      <w:pStyle w:val="Encabezado"/>
      <w:pBdr>
        <w:bottom w:val="single" w:sz="6" w:space="1" w:color="auto"/>
      </w:pBdr>
      <w:ind w:right="240"/>
      <w:rPr>
        <w:rFonts w:ascii="Verdana" w:hAnsi="Verdana"/>
        <w:color w:val="000033"/>
      </w:rPr>
    </w:pPr>
    <w:r>
      <w:rPr>
        <w:noProof/>
        <w:lang w:val="es-MX" w:eastAsia="es-MX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571500" cy="571500"/>
          <wp:effectExtent l="19050" t="0" r="0" b="0"/>
          <wp:wrapNone/>
          <wp:docPr id="1" name="Imagen 1" descr="http://localhost/poa/img/logocel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localhost/poa/img/logocel.em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A76C7">
      <w:rPr>
        <w:rFonts w:ascii="Verdana" w:hAnsi="Verdana"/>
        <w:color w:val="000033"/>
      </w:rPr>
      <w:t xml:space="preserve"> </w:t>
    </w:r>
    <w:r w:rsidR="005A76C7">
      <w:rPr>
        <w:rFonts w:ascii="Verdana" w:hAnsi="Verdana"/>
        <w:color w:val="000033"/>
      </w:rPr>
      <w:tab/>
    </w:r>
  </w:p>
  <w:p w:rsidR="005A76C7" w:rsidRDefault="005A76C7" w:rsidP="00932552">
    <w:pPr>
      <w:pStyle w:val="Encabezado"/>
      <w:pBdr>
        <w:bottom w:val="single" w:sz="6" w:space="1" w:color="auto"/>
      </w:pBdr>
      <w:ind w:right="240"/>
      <w:jc w:val="right"/>
      <w:rPr>
        <w:rFonts w:ascii="Verdana" w:hAnsi="Verdana"/>
        <w:b/>
        <w:color w:val="000033"/>
      </w:rPr>
    </w:pPr>
    <w:r w:rsidRPr="00932552">
      <w:rPr>
        <w:rFonts w:ascii="Verdana" w:hAnsi="Verdana"/>
        <w:b/>
        <w:color w:val="000033"/>
      </w:rPr>
      <w:tab/>
      <w:t xml:space="preserve">Sistema de </w:t>
    </w:r>
    <w:r>
      <w:rPr>
        <w:rFonts w:ascii="Verdana" w:hAnsi="Verdana"/>
        <w:b/>
        <w:color w:val="000033"/>
      </w:rPr>
      <w:t>P</w:t>
    </w:r>
    <w:r w:rsidRPr="00932552">
      <w:rPr>
        <w:rFonts w:ascii="Verdana" w:hAnsi="Verdana"/>
        <w:b/>
        <w:color w:val="000033"/>
      </w:rPr>
      <w:t>laneación</w:t>
    </w:r>
  </w:p>
  <w:p w:rsidR="005A76C7" w:rsidRDefault="005A76C7" w:rsidP="00932552">
    <w:pPr>
      <w:pStyle w:val="Encabezado"/>
      <w:pBdr>
        <w:bottom w:val="single" w:sz="6" w:space="1" w:color="auto"/>
      </w:pBdr>
      <w:ind w:right="240"/>
      <w:jc w:val="right"/>
      <w:rPr>
        <w:rFonts w:ascii="Verdana" w:hAnsi="Verdana"/>
        <w:b/>
        <w:color w:val="000033"/>
      </w:rPr>
    </w:pPr>
    <w:r>
      <w:rPr>
        <w:rFonts w:ascii="Verdana" w:hAnsi="Verdana"/>
        <w:b/>
        <w:color w:val="000033"/>
      </w:rPr>
      <w:t>Manual de Usuario</w:t>
    </w:r>
  </w:p>
  <w:p w:rsidR="005A76C7" w:rsidRDefault="005A76C7" w:rsidP="00932552">
    <w:pPr>
      <w:pStyle w:val="Encabezado"/>
      <w:ind w:right="2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737EF"/>
    <w:multiLevelType w:val="hybridMultilevel"/>
    <w:tmpl w:val="8404326A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25C821B8"/>
    <w:multiLevelType w:val="hybridMultilevel"/>
    <w:tmpl w:val="A466800A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2E5C3611"/>
    <w:multiLevelType w:val="hybridMultilevel"/>
    <w:tmpl w:val="DCC89DA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396A57EA"/>
    <w:multiLevelType w:val="hybridMultilevel"/>
    <w:tmpl w:val="045CADCC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3BCA7EB2"/>
    <w:multiLevelType w:val="hybridMultilevel"/>
    <w:tmpl w:val="126E8DEE"/>
    <w:lvl w:ilvl="0" w:tplc="3F18CC7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47DE5604"/>
    <w:multiLevelType w:val="hybridMultilevel"/>
    <w:tmpl w:val="B692A892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4B85618F"/>
    <w:multiLevelType w:val="hybridMultilevel"/>
    <w:tmpl w:val="EF3A2866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4C452C21"/>
    <w:multiLevelType w:val="hybridMultilevel"/>
    <w:tmpl w:val="60DE9E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0B752E"/>
    <w:multiLevelType w:val="hybridMultilevel"/>
    <w:tmpl w:val="E3503842"/>
    <w:lvl w:ilvl="0" w:tplc="B4FA5A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2AD0969"/>
    <w:multiLevelType w:val="hybridMultilevel"/>
    <w:tmpl w:val="75A006D4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6F607D22"/>
    <w:multiLevelType w:val="multilevel"/>
    <w:tmpl w:val="C20240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9"/>
  </w:num>
  <w:num w:numId="8">
    <w:abstractNumId w:val="3"/>
  </w:num>
  <w:num w:numId="9">
    <w:abstractNumId w:val="5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654F8"/>
    <w:rsid w:val="000834A4"/>
    <w:rsid w:val="000A2EFD"/>
    <w:rsid w:val="0010781D"/>
    <w:rsid w:val="00151EF7"/>
    <w:rsid w:val="001654F8"/>
    <w:rsid w:val="001849E0"/>
    <w:rsid w:val="00190DEB"/>
    <w:rsid w:val="00196C3D"/>
    <w:rsid w:val="002247E7"/>
    <w:rsid w:val="00324362"/>
    <w:rsid w:val="00363F08"/>
    <w:rsid w:val="0037710F"/>
    <w:rsid w:val="003E1012"/>
    <w:rsid w:val="00412A20"/>
    <w:rsid w:val="00454239"/>
    <w:rsid w:val="004544B7"/>
    <w:rsid w:val="0046137B"/>
    <w:rsid w:val="004A2A17"/>
    <w:rsid w:val="00545718"/>
    <w:rsid w:val="005520B0"/>
    <w:rsid w:val="005761F7"/>
    <w:rsid w:val="00596B3A"/>
    <w:rsid w:val="005A76C7"/>
    <w:rsid w:val="00662C2A"/>
    <w:rsid w:val="0066691E"/>
    <w:rsid w:val="006A1D69"/>
    <w:rsid w:val="00706CA4"/>
    <w:rsid w:val="007124B6"/>
    <w:rsid w:val="007928D7"/>
    <w:rsid w:val="007E5662"/>
    <w:rsid w:val="007E6C09"/>
    <w:rsid w:val="008667A4"/>
    <w:rsid w:val="008A17B2"/>
    <w:rsid w:val="008E3A80"/>
    <w:rsid w:val="00932552"/>
    <w:rsid w:val="009B2849"/>
    <w:rsid w:val="009D0EA9"/>
    <w:rsid w:val="009E0F14"/>
    <w:rsid w:val="00A3531C"/>
    <w:rsid w:val="00A770F6"/>
    <w:rsid w:val="00A914EA"/>
    <w:rsid w:val="00AD457C"/>
    <w:rsid w:val="00AD5095"/>
    <w:rsid w:val="00BF47EE"/>
    <w:rsid w:val="00C00A26"/>
    <w:rsid w:val="00CD206A"/>
    <w:rsid w:val="00D1326C"/>
    <w:rsid w:val="00D56CF6"/>
    <w:rsid w:val="00D62071"/>
    <w:rsid w:val="00DB4A79"/>
    <w:rsid w:val="00DE1F9F"/>
    <w:rsid w:val="00DE3DD3"/>
    <w:rsid w:val="00E605B8"/>
    <w:rsid w:val="00EA2282"/>
    <w:rsid w:val="00EF4090"/>
    <w:rsid w:val="00EF441B"/>
    <w:rsid w:val="00F01BD1"/>
    <w:rsid w:val="00FB7B13"/>
    <w:rsid w:val="00FC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5822B21-12D6-4548-BDFF-F7A32447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ja-JP"/>
    </w:rPr>
  </w:style>
  <w:style w:type="paragraph" w:styleId="Ttulo1">
    <w:name w:val="heading 1"/>
    <w:basedOn w:val="Normal"/>
    <w:next w:val="Normal"/>
    <w:qFormat/>
    <w:rsid w:val="001654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363F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semiHidden/>
    <w:rsid w:val="001654F8"/>
    <w:pPr>
      <w:spacing w:before="120"/>
    </w:pPr>
    <w:rPr>
      <w:b/>
      <w:bCs/>
      <w:i/>
      <w:iCs/>
    </w:rPr>
  </w:style>
  <w:style w:type="paragraph" w:styleId="TDC2">
    <w:name w:val="toc 2"/>
    <w:basedOn w:val="Normal"/>
    <w:next w:val="Normal"/>
    <w:autoRedefine/>
    <w:semiHidden/>
    <w:rsid w:val="001654F8"/>
    <w:pPr>
      <w:spacing w:before="120"/>
      <w:ind w:left="240"/>
    </w:pPr>
    <w:rPr>
      <w:b/>
      <w:bCs/>
      <w:sz w:val="22"/>
      <w:szCs w:val="22"/>
    </w:rPr>
  </w:style>
  <w:style w:type="paragraph" w:styleId="TDC3">
    <w:name w:val="toc 3"/>
    <w:basedOn w:val="Normal"/>
    <w:next w:val="Normal"/>
    <w:autoRedefine/>
    <w:semiHidden/>
    <w:rsid w:val="001654F8"/>
    <w:pPr>
      <w:ind w:left="480"/>
    </w:pPr>
    <w:rPr>
      <w:sz w:val="20"/>
      <w:szCs w:val="20"/>
    </w:rPr>
  </w:style>
  <w:style w:type="paragraph" w:styleId="TDC4">
    <w:name w:val="toc 4"/>
    <w:basedOn w:val="Normal"/>
    <w:next w:val="Normal"/>
    <w:autoRedefine/>
    <w:semiHidden/>
    <w:rsid w:val="001654F8"/>
    <w:pPr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semiHidden/>
    <w:rsid w:val="001654F8"/>
    <w:pPr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semiHidden/>
    <w:rsid w:val="001654F8"/>
    <w:pPr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semiHidden/>
    <w:rsid w:val="001654F8"/>
    <w:pPr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semiHidden/>
    <w:rsid w:val="001654F8"/>
    <w:pPr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semiHidden/>
    <w:rsid w:val="001654F8"/>
    <w:pPr>
      <w:ind w:left="1920"/>
    </w:pPr>
    <w:rPr>
      <w:sz w:val="20"/>
      <w:szCs w:val="20"/>
    </w:rPr>
  </w:style>
  <w:style w:type="character" w:styleId="Hipervnculo">
    <w:name w:val="Hyperlink"/>
    <w:basedOn w:val="Fuentedeprrafopredeter"/>
    <w:rsid w:val="001654F8"/>
    <w:rPr>
      <w:color w:val="0000FF"/>
      <w:u w:val="single"/>
    </w:rPr>
  </w:style>
  <w:style w:type="paragraph" w:styleId="NormalWeb">
    <w:name w:val="Normal (Web)"/>
    <w:basedOn w:val="Normal"/>
    <w:rsid w:val="00454239"/>
    <w:pPr>
      <w:spacing w:before="100" w:beforeAutospacing="1" w:after="100" w:afterAutospacing="1"/>
    </w:pPr>
  </w:style>
  <w:style w:type="character" w:styleId="Textoennegrita">
    <w:name w:val="Strong"/>
    <w:basedOn w:val="Fuentedeprrafopredeter"/>
    <w:qFormat/>
    <w:rsid w:val="00454239"/>
    <w:rPr>
      <w:b/>
      <w:bCs/>
    </w:rPr>
  </w:style>
  <w:style w:type="paragraph" w:styleId="Encabezado">
    <w:name w:val="header"/>
    <w:basedOn w:val="Normal"/>
    <w:rsid w:val="0093255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32552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3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http://localhost/poa/img/logocel.emf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emf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localhost/poa/img/logocel.emf" TargetMode="External"/><Relationship Id="rId1" Type="http://schemas.openxmlformats.org/officeDocument/2006/relationships/image" Target="media/image16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921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ITESRC</Company>
  <LinksUpToDate>false</LinksUpToDate>
  <CharactersWithSpaces>5981</CharactersWithSpaces>
  <SharedDoc>false</SharedDoc>
  <HLinks>
    <vt:vector size="96" baseType="variant">
      <vt:variant>
        <vt:i4>393230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_4._Captura_del_POA</vt:lpwstr>
      </vt:variant>
      <vt:variant>
        <vt:i4>1310774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_Toc154223170</vt:lpwstr>
      </vt:variant>
      <vt:variant>
        <vt:i4>1376310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_Toc154223169</vt:lpwstr>
      </vt:variant>
      <vt:variant>
        <vt:i4>1376310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_Toc154223168</vt:lpwstr>
      </vt:variant>
      <vt:variant>
        <vt:i4>1376310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_Toc154223167</vt:lpwstr>
      </vt:variant>
      <vt:variant>
        <vt:i4>1376310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_Toc154223166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_Toc154223165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_Toc154223164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_Toc154223163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_Toc154223162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_Toc154223161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_Toc154223160</vt:lpwstr>
      </vt:variant>
      <vt:variant>
        <vt:i4>1441846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_Toc154223159</vt:lpwstr>
      </vt:variant>
      <vt:variant>
        <vt:i4>1441846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_Toc154223158</vt:lpwstr>
      </vt:variant>
      <vt:variant>
        <vt:i4>4915223</vt:i4>
      </vt:variant>
      <vt:variant>
        <vt:i4>9635</vt:i4>
      </vt:variant>
      <vt:variant>
        <vt:i4>1045</vt:i4>
      </vt:variant>
      <vt:variant>
        <vt:i4>1</vt:i4>
      </vt:variant>
      <vt:variant>
        <vt:lpwstr>http://localhost/poa/img/logocel.emf</vt:lpwstr>
      </vt:variant>
      <vt:variant>
        <vt:lpwstr/>
      </vt:variant>
      <vt:variant>
        <vt:i4>4915223</vt:i4>
      </vt:variant>
      <vt:variant>
        <vt:i4>-1</vt:i4>
      </vt:variant>
      <vt:variant>
        <vt:i4>2049</vt:i4>
      </vt:variant>
      <vt:variant>
        <vt:i4>1</vt:i4>
      </vt:variant>
      <vt:variant>
        <vt:lpwstr>http://localhost/poa/img/logocel.emf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HPadilla</dc:creator>
  <cp:lastModifiedBy>Hectorpl</cp:lastModifiedBy>
  <cp:revision>4</cp:revision>
  <dcterms:created xsi:type="dcterms:W3CDTF">2015-01-26T17:26:00Z</dcterms:created>
  <dcterms:modified xsi:type="dcterms:W3CDTF">2015-01-26T18:54:00Z</dcterms:modified>
</cp:coreProperties>
</file>